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58F7BFF" w:rsidR="00292B03" w:rsidRPr="00AB3576" w:rsidRDefault="00FD13EF">
      <w:pPr>
        <w:spacing w:after="0" w:line="276" w:lineRule="auto"/>
        <w:jc w:val="center"/>
        <w:rPr>
          <w:b/>
          <w:color w:val="000000"/>
          <w:sz w:val="24"/>
          <w:szCs w:val="24"/>
          <w:lang w:val="nl-NL"/>
        </w:rPr>
      </w:pPr>
      <w:r w:rsidRPr="00AB3576">
        <w:rPr>
          <w:b/>
          <w:sz w:val="24"/>
          <w:szCs w:val="24"/>
          <w:lang w:val="nl-NL"/>
        </w:rPr>
        <w:t xml:space="preserve">Gemeente Sint-Jans-Molenbeek – Gemeente Anderlecht </w:t>
      </w:r>
      <w:r w:rsidR="007D3553">
        <w:rPr>
          <w:b/>
          <w:sz w:val="24"/>
          <w:szCs w:val="24"/>
          <w:lang w:val="nl-NL"/>
        </w:rPr>
        <w:t>–</w:t>
      </w:r>
      <w:r w:rsidRPr="00AB3576">
        <w:rPr>
          <w:b/>
          <w:sz w:val="24"/>
          <w:szCs w:val="24"/>
          <w:lang w:val="nl-NL"/>
        </w:rPr>
        <w:t xml:space="preserve"> Stad Brussel</w:t>
      </w:r>
    </w:p>
    <w:p w14:paraId="00000002" w14:textId="77777777" w:rsidR="00292B03" w:rsidRPr="00AB3576" w:rsidRDefault="00FD13EF">
      <w:pPr>
        <w:pBdr>
          <w:top w:val="nil"/>
          <w:left w:val="nil"/>
          <w:bottom w:val="nil"/>
          <w:right w:val="nil"/>
          <w:between w:val="nil"/>
        </w:pBdr>
        <w:spacing w:after="0" w:line="276" w:lineRule="auto"/>
        <w:jc w:val="center"/>
        <w:rPr>
          <w:color w:val="000000"/>
          <w:sz w:val="24"/>
          <w:szCs w:val="24"/>
          <w:lang w:val="nl-NL"/>
        </w:rPr>
      </w:pPr>
      <w:r w:rsidRPr="00AB3576">
        <w:rPr>
          <w:color w:val="000000"/>
          <w:sz w:val="24"/>
          <w:szCs w:val="24"/>
          <w:lang w:val="nl-NL"/>
        </w:rPr>
        <w:t>R</w:t>
      </w:r>
      <w:r w:rsidRPr="00AB3576">
        <w:rPr>
          <w:sz w:val="24"/>
          <w:szCs w:val="24"/>
          <w:lang w:val="nl-NL"/>
        </w:rPr>
        <w:t>E</w:t>
      </w:r>
      <w:r w:rsidRPr="00AB3576">
        <w:rPr>
          <w:color w:val="000000"/>
          <w:sz w:val="24"/>
          <w:szCs w:val="24"/>
          <w:lang w:val="nl-NL"/>
        </w:rPr>
        <w:t>GLEMENT</w:t>
      </w:r>
    </w:p>
    <w:p w14:paraId="00000003" w14:textId="77777777" w:rsidR="00292B03" w:rsidRPr="00AB3576" w:rsidRDefault="00FD13EF">
      <w:pPr>
        <w:pBdr>
          <w:top w:val="nil"/>
          <w:left w:val="nil"/>
          <w:bottom w:val="nil"/>
          <w:right w:val="nil"/>
          <w:between w:val="nil"/>
        </w:pBdr>
        <w:spacing w:after="0" w:line="276" w:lineRule="auto"/>
        <w:jc w:val="center"/>
        <w:rPr>
          <w:b/>
          <w:color w:val="000000"/>
          <w:sz w:val="24"/>
          <w:szCs w:val="24"/>
          <w:lang w:val="nl-NL"/>
        </w:rPr>
      </w:pPr>
      <w:r w:rsidRPr="00AB3576">
        <w:rPr>
          <w:b/>
          <w:sz w:val="24"/>
          <w:szCs w:val="24"/>
          <w:lang w:val="nl-NL"/>
        </w:rPr>
        <w:t>Oproep tot burgerinitiatieven</w:t>
      </w:r>
    </w:p>
    <w:p w14:paraId="00000004" w14:textId="77777777" w:rsidR="00292B03" w:rsidRPr="00AB3576" w:rsidRDefault="00FD13EF">
      <w:pPr>
        <w:pBdr>
          <w:top w:val="nil"/>
          <w:left w:val="nil"/>
          <w:bottom w:val="nil"/>
          <w:right w:val="nil"/>
          <w:between w:val="nil"/>
        </w:pBdr>
        <w:spacing w:after="0" w:line="276" w:lineRule="auto"/>
        <w:jc w:val="center"/>
        <w:rPr>
          <w:color w:val="000000"/>
          <w:sz w:val="24"/>
          <w:szCs w:val="24"/>
          <w:lang w:val="nl-NL"/>
        </w:rPr>
      </w:pPr>
      <w:r w:rsidRPr="00AB3576">
        <w:rPr>
          <w:sz w:val="24"/>
          <w:szCs w:val="24"/>
          <w:lang w:val="nl-NL"/>
        </w:rPr>
        <w:t>Intergemeentelijk luik</w:t>
      </w:r>
    </w:p>
    <w:p w14:paraId="00000005" w14:textId="2B13442D" w:rsidR="00292B03" w:rsidRPr="0018012B" w:rsidRDefault="00FD13EF">
      <w:pPr>
        <w:spacing w:after="0" w:line="276" w:lineRule="auto"/>
        <w:jc w:val="center"/>
        <w:rPr>
          <w:b/>
          <w:bCs/>
          <w:sz w:val="24"/>
          <w:szCs w:val="24"/>
          <w:lang w:val="nl-NL"/>
        </w:rPr>
      </w:pPr>
      <w:r w:rsidRPr="00AB3576">
        <w:rPr>
          <w:b/>
          <w:sz w:val="24"/>
          <w:szCs w:val="24"/>
          <w:lang w:val="nl-NL"/>
        </w:rPr>
        <w:t xml:space="preserve">Stadsvernieuwingscontract </w:t>
      </w:r>
      <w:r w:rsidR="0018012B" w:rsidRPr="0018012B">
        <w:rPr>
          <w:b/>
          <w:bCs/>
          <w:lang w:val="nl-NL"/>
        </w:rPr>
        <w:t>"</w:t>
      </w:r>
      <w:r w:rsidRPr="00AB3576">
        <w:rPr>
          <w:b/>
          <w:sz w:val="24"/>
          <w:szCs w:val="24"/>
          <w:lang w:val="nl-NL"/>
        </w:rPr>
        <w:t>Heyvaert-Poincaré</w:t>
      </w:r>
      <w:r w:rsidR="0018012B" w:rsidRPr="0018012B">
        <w:rPr>
          <w:b/>
          <w:bCs/>
          <w:lang w:val="nl-NL"/>
        </w:rPr>
        <w:t>"</w:t>
      </w:r>
    </w:p>
    <w:p w14:paraId="00000006" w14:textId="77777777" w:rsidR="00292B03" w:rsidRPr="00AB3576" w:rsidRDefault="00292B03">
      <w:pPr>
        <w:pBdr>
          <w:top w:val="nil"/>
          <w:left w:val="nil"/>
          <w:bottom w:val="nil"/>
          <w:right w:val="nil"/>
          <w:between w:val="nil"/>
        </w:pBdr>
        <w:spacing w:after="0" w:line="276" w:lineRule="auto"/>
        <w:rPr>
          <w:b/>
          <w:sz w:val="24"/>
          <w:szCs w:val="24"/>
          <w:lang w:val="nl-NL"/>
        </w:rPr>
      </w:pPr>
    </w:p>
    <w:p w14:paraId="00000007" w14:textId="77777777" w:rsidR="00292B03" w:rsidRPr="00AB3576" w:rsidRDefault="00292B03">
      <w:pPr>
        <w:pBdr>
          <w:top w:val="nil"/>
          <w:left w:val="nil"/>
          <w:bottom w:val="nil"/>
          <w:right w:val="nil"/>
          <w:between w:val="nil"/>
        </w:pBdr>
        <w:spacing w:after="0" w:line="276" w:lineRule="auto"/>
        <w:jc w:val="center"/>
        <w:rPr>
          <w:color w:val="000000"/>
          <w:sz w:val="24"/>
          <w:szCs w:val="24"/>
          <w:lang w:val="nl-NL"/>
        </w:rPr>
      </w:pPr>
    </w:p>
    <w:p w14:paraId="00000008" w14:textId="77777777" w:rsidR="00292B03" w:rsidRPr="00AB3576" w:rsidRDefault="00FD13EF">
      <w:pPr>
        <w:pBdr>
          <w:top w:val="nil"/>
          <w:left w:val="nil"/>
          <w:bottom w:val="nil"/>
          <w:right w:val="nil"/>
          <w:between w:val="nil"/>
        </w:pBdr>
        <w:spacing w:after="0" w:line="276" w:lineRule="auto"/>
        <w:rPr>
          <w:color w:val="000000"/>
          <w:lang w:val="nl-NL"/>
        </w:rPr>
      </w:pPr>
      <w:r w:rsidRPr="00AB3576">
        <w:rPr>
          <w:b/>
          <w:lang w:val="nl-NL"/>
        </w:rPr>
        <w:t>Preambule</w:t>
      </w:r>
      <w:r w:rsidRPr="00AB3576">
        <w:rPr>
          <w:color w:val="000000"/>
          <w:lang w:val="nl-NL"/>
        </w:rPr>
        <w:t> </w:t>
      </w:r>
    </w:p>
    <w:p w14:paraId="00000009" w14:textId="7A0CAF4F" w:rsidR="00292B03" w:rsidRPr="00AB3576" w:rsidRDefault="00FD13EF">
      <w:pPr>
        <w:spacing w:after="0" w:line="276" w:lineRule="auto"/>
        <w:jc w:val="both"/>
        <w:rPr>
          <w:lang w:val="nl-NL"/>
        </w:rPr>
      </w:pPr>
      <w:r w:rsidRPr="00AB3576">
        <w:rPr>
          <w:lang w:val="nl-NL"/>
        </w:rPr>
        <w:t xml:space="preserve">Een Stadsvernieuwingscontract (SVC) is een gewestelijk programma dat erop gericht is een perimeter te herwaarderen die zich uitstrekt over meerdere gemeenten. Dit initiatief, dat beheerd wordt door zowel gewestelijke als gemeentelijke </w:t>
      </w:r>
      <w:r w:rsidR="007D3553">
        <w:rPr>
          <w:lang w:val="nl-NL"/>
        </w:rPr>
        <w:t>ac</w:t>
      </w:r>
      <w:r w:rsidRPr="00AB3576">
        <w:rPr>
          <w:lang w:val="nl-NL"/>
        </w:rPr>
        <w:t xml:space="preserve">toren, wordt gerealiseerd door middel van </w:t>
      </w:r>
      <w:r w:rsidR="007D3553" w:rsidRPr="007D3553">
        <w:rPr>
          <w:lang w:val="nl-NL"/>
        </w:rPr>
        <w:t>vastgoed-, socio-economische acties en acties in de openbare ruimte</w:t>
      </w:r>
      <w:r w:rsidRPr="00AB3576">
        <w:rPr>
          <w:lang w:val="nl-NL"/>
        </w:rPr>
        <w:t xml:space="preserve"> en inzake leefmilieu op </w:t>
      </w:r>
      <w:r w:rsidR="007D3553">
        <w:rPr>
          <w:lang w:val="nl-NL"/>
        </w:rPr>
        <w:t>het</w:t>
      </w:r>
      <w:r w:rsidRPr="00AB3576">
        <w:rPr>
          <w:lang w:val="nl-NL"/>
        </w:rPr>
        <w:t xml:space="preserve"> grondgebied </w:t>
      </w:r>
      <w:r w:rsidR="007D3553">
        <w:rPr>
          <w:lang w:val="nl-NL"/>
        </w:rPr>
        <w:t>van</w:t>
      </w:r>
      <w:r w:rsidRPr="00AB3576">
        <w:rPr>
          <w:lang w:val="nl-NL"/>
        </w:rPr>
        <w:t xml:space="preserve"> de Zone voor Stedelijke Herwaardering (ZSH).</w:t>
      </w:r>
    </w:p>
    <w:p w14:paraId="0000000A" w14:textId="77777777" w:rsidR="00292B03" w:rsidRPr="00AB3576" w:rsidRDefault="00292B03">
      <w:pPr>
        <w:spacing w:after="0" w:line="276" w:lineRule="auto"/>
        <w:jc w:val="both"/>
        <w:rPr>
          <w:lang w:val="nl-NL"/>
        </w:rPr>
      </w:pPr>
    </w:p>
    <w:p w14:paraId="4ED78EB3" w14:textId="004B08C1" w:rsidR="00AB3576" w:rsidRPr="00FA068E" w:rsidRDefault="00FD13EF" w:rsidP="00AB3576">
      <w:pPr>
        <w:pBdr>
          <w:top w:val="nil"/>
          <w:left w:val="nil"/>
          <w:bottom w:val="nil"/>
          <w:right w:val="nil"/>
          <w:between w:val="nil"/>
        </w:pBdr>
        <w:spacing w:after="0" w:line="276" w:lineRule="auto"/>
        <w:jc w:val="both"/>
        <w:rPr>
          <w:color w:val="000000"/>
          <w:lang w:val="nl-NL"/>
        </w:rPr>
      </w:pPr>
      <w:r w:rsidRPr="00AB3576">
        <w:rPr>
          <w:lang w:val="nl-NL"/>
        </w:rPr>
        <w:t xml:space="preserve">In het kader van het programma van het SVC 5 </w:t>
      </w:r>
      <w:r w:rsidR="0018012B" w:rsidRPr="00AB3576">
        <w:rPr>
          <w:lang w:val="nl-NL"/>
        </w:rPr>
        <w:t>"</w:t>
      </w:r>
      <w:r w:rsidRPr="00AB3576">
        <w:rPr>
          <w:lang w:val="nl-NL"/>
        </w:rPr>
        <w:t>Heyvaert-Poincaré</w:t>
      </w:r>
      <w:r w:rsidR="0018012B" w:rsidRPr="00AB3576">
        <w:rPr>
          <w:lang w:val="nl-NL"/>
        </w:rPr>
        <w:t>"</w:t>
      </w:r>
      <w:r w:rsidRPr="00AB3576">
        <w:rPr>
          <w:lang w:val="nl-NL"/>
        </w:rPr>
        <w:t xml:space="preserve">, dat goedgekeurd werd op 14 december 2017, </w:t>
      </w:r>
      <w:r w:rsidR="007D3553" w:rsidRPr="00AB3576">
        <w:rPr>
          <w:lang w:val="nl-NL"/>
        </w:rPr>
        <w:t xml:space="preserve">organiseren </w:t>
      </w:r>
      <w:r w:rsidRPr="00AB3576">
        <w:rPr>
          <w:lang w:val="nl-NL"/>
        </w:rPr>
        <w:t>de gemeenten Anderlecht</w:t>
      </w:r>
      <w:r w:rsidR="008E05A7">
        <w:rPr>
          <w:lang w:val="nl-NL"/>
        </w:rPr>
        <w:t xml:space="preserve">, </w:t>
      </w:r>
      <w:r w:rsidRPr="00AB3576">
        <w:rPr>
          <w:lang w:val="nl-NL"/>
        </w:rPr>
        <w:t xml:space="preserve">Sint-Jans-Molenbeek en Stad Brussel een oproep tot burgerinitiatieven. </w:t>
      </w:r>
      <w:r w:rsidR="00AB3576" w:rsidRPr="00FA068E">
        <w:rPr>
          <w:b/>
          <w:color w:val="00000A"/>
          <w:lang w:val="nl-NL"/>
        </w:rPr>
        <w:t>Het totale budget dat aan deze oproep tot het indienen van proje</w:t>
      </w:r>
      <w:r w:rsidR="00AB3576">
        <w:rPr>
          <w:b/>
          <w:color w:val="00000A"/>
          <w:lang w:val="nl-NL"/>
        </w:rPr>
        <w:t>cten is toegewezen, bedraagt 60</w:t>
      </w:r>
      <w:r w:rsidR="00AB3576" w:rsidRPr="00FA068E">
        <w:rPr>
          <w:b/>
          <w:color w:val="00000A"/>
          <w:lang w:val="nl-NL"/>
        </w:rPr>
        <w:t xml:space="preserve">.000 euro, zodat de projecten binnen de uitvoeringsperiode van </w:t>
      </w:r>
      <w:r w:rsidR="007D3553">
        <w:rPr>
          <w:b/>
          <w:color w:val="00000A"/>
          <w:lang w:val="nl-NL"/>
        </w:rPr>
        <w:t>het</w:t>
      </w:r>
      <w:r w:rsidR="00AB3576" w:rsidRPr="00FA068E">
        <w:rPr>
          <w:b/>
          <w:color w:val="00000A"/>
          <w:lang w:val="nl-NL"/>
        </w:rPr>
        <w:t xml:space="preserve"> </w:t>
      </w:r>
      <w:r w:rsidR="00AB3576">
        <w:rPr>
          <w:b/>
          <w:color w:val="00000A"/>
          <w:lang w:val="nl-NL"/>
        </w:rPr>
        <w:t>SVC</w:t>
      </w:r>
      <w:r w:rsidR="00AB3576" w:rsidRPr="00FA068E">
        <w:rPr>
          <w:b/>
          <w:color w:val="00000A"/>
          <w:lang w:val="nl-NL"/>
        </w:rPr>
        <w:t>, d.w.z</w:t>
      </w:r>
      <w:r w:rsidR="00AB3576">
        <w:rPr>
          <w:b/>
          <w:color w:val="00000A"/>
          <w:lang w:val="nl-NL"/>
        </w:rPr>
        <w:t>. vóór 28</w:t>
      </w:r>
      <w:r w:rsidR="00AB3576" w:rsidRPr="00FA068E">
        <w:rPr>
          <w:b/>
          <w:color w:val="00000A"/>
          <w:lang w:val="nl-NL"/>
        </w:rPr>
        <w:t xml:space="preserve"> </w:t>
      </w:r>
      <w:r w:rsidR="00AB3576">
        <w:rPr>
          <w:b/>
          <w:color w:val="00000A"/>
          <w:lang w:val="nl-NL"/>
        </w:rPr>
        <w:t>februari 2023</w:t>
      </w:r>
      <w:r w:rsidR="00D62EF5">
        <w:rPr>
          <w:rStyle w:val="Appelnotedebasdep"/>
          <w:b/>
          <w:color w:val="00000A"/>
          <w:lang w:val="nl-NL"/>
        </w:rPr>
        <w:footnoteReference w:id="1"/>
      </w:r>
      <w:r w:rsidR="00AB3576">
        <w:rPr>
          <w:b/>
          <w:color w:val="00000A"/>
          <w:lang w:val="nl-NL"/>
        </w:rPr>
        <w:t>, kunnen worden uitgevoerd</w:t>
      </w:r>
      <w:r w:rsidR="00AB3576" w:rsidRPr="00FA068E">
        <w:rPr>
          <w:b/>
          <w:color w:val="00000A"/>
          <w:lang w:val="nl-NL"/>
        </w:rPr>
        <w:t xml:space="preserve">. </w:t>
      </w:r>
      <w:r w:rsidR="00AB3576" w:rsidRPr="00C30C80">
        <w:rPr>
          <w:b/>
          <w:color w:val="00000A"/>
          <w:lang w:val="nl-NL"/>
        </w:rPr>
        <w:t>Alle voorgestelde initiatieven zullen worden geleid door bewoners en/of actoren van de perimeter van het SVC "</w:t>
      </w:r>
      <w:r w:rsidR="00AB3576">
        <w:rPr>
          <w:b/>
          <w:color w:val="00000A"/>
          <w:lang w:val="nl-NL"/>
        </w:rPr>
        <w:t>Heyvaert-Poincaré</w:t>
      </w:r>
      <w:r w:rsidR="00AB3576" w:rsidRPr="00C30C80">
        <w:rPr>
          <w:b/>
          <w:color w:val="00000A"/>
          <w:lang w:val="nl-NL"/>
        </w:rPr>
        <w:t>".</w:t>
      </w:r>
      <w:r w:rsidR="00AB3576">
        <w:rPr>
          <w:b/>
          <w:color w:val="00000A"/>
          <w:lang w:val="nl-NL"/>
        </w:rPr>
        <w:t xml:space="preserve"> </w:t>
      </w:r>
      <w:r w:rsidR="007D3553">
        <w:rPr>
          <w:b/>
          <w:color w:val="00000A"/>
          <w:lang w:val="nl-NL"/>
        </w:rPr>
        <w:t>Het</w:t>
      </w:r>
      <w:r w:rsidR="00AB3576" w:rsidRPr="00FA068E">
        <w:rPr>
          <w:b/>
          <w:color w:val="00000A"/>
          <w:lang w:val="nl-NL"/>
        </w:rPr>
        <w:t xml:space="preserve"> kandidatuurdossier moet uiterlijk op </w:t>
      </w:r>
      <w:r w:rsidR="008E153C">
        <w:rPr>
          <w:b/>
          <w:color w:val="00000A"/>
          <w:lang w:val="nl-NL"/>
        </w:rPr>
        <w:t>09</w:t>
      </w:r>
      <w:r w:rsidR="00AB3576" w:rsidRPr="00FA068E">
        <w:rPr>
          <w:b/>
          <w:color w:val="00000A"/>
          <w:lang w:val="nl-NL"/>
        </w:rPr>
        <w:t>/</w:t>
      </w:r>
      <w:r w:rsidR="008E153C">
        <w:rPr>
          <w:b/>
          <w:color w:val="00000A"/>
          <w:lang w:val="nl-NL"/>
        </w:rPr>
        <w:t>10</w:t>
      </w:r>
      <w:r w:rsidR="00AB3576" w:rsidRPr="00FA068E">
        <w:rPr>
          <w:b/>
          <w:color w:val="00000A"/>
          <w:lang w:val="nl-NL"/>
        </w:rPr>
        <w:t>/2020 worden verzonden.</w:t>
      </w:r>
    </w:p>
    <w:p w14:paraId="0000000C" w14:textId="1302BA39" w:rsidR="00292B03" w:rsidRDefault="00292B03">
      <w:pPr>
        <w:pBdr>
          <w:top w:val="nil"/>
          <w:left w:val="nil"/>
          <w:bottom w:val="nil"/>
          <w:right w:val="nil"/>
          <w:between w:val="nil"/>
        </w:pBdr>
        <w:spacing w:after="0" w:line="276" w:lineRule="auto"/>
        <w:jc w:val="both"/>
        <w:rPr>
          <w:color w:val="000000"/>
          <w:lang w:val="nl-NL"/>
        </w:rPr>
      </w:pPr>
    </w:p>
    <w:p w14:paraId="6AAECBE9" w14:textId="43264CE5" w:rsidR="00AB3576" w:rsidRPr="00AB3576" w:rsidRDefault="00AB3576">
      <w:pPr>
        <w:pBdr>
          <w:top w:val="nil"/>
          <w:left w:val="nil"/>
          <w:bottom w:val="nil"/>
          <w:right w:val="nil"/>
          <w:between w:val="nil"/>
        </w:pBdr>
        <w:spacing w:after="0" w:line="276" w:lineRule="auto"/>
        <w:jc w:val="both"/>
        <w:rPr>
          <w:u w:val="single"/>
          <w:lang w:val="nl-NL"/>
        </w:rPr>
      </w:pPr>
      <w:r w:rsidRPr="00486B0D">
        <w:rPr>
          <w:lang w:val="nl-NL"/>
        </w:rPr>
        <w:t xml:space="preserve">Voor elk ingediend initiatief </w:t>
      </w:r>
      <w:r w:rsidRPr="00486B0D">
        <w:rPr>
          <w:u w:val="single"/>
          <w:lang w:val="nl-NL"/>
        </w:rPr>
        <w:t>is het minimumbedrag vastgesteld op 500</w:t>
      </w:r>
      <w:r w:rsidR="00A01552">
        <w:rPr>
          <w:u w:val="single"/>
          <w:lang w:val="nl-NL"/>
        </w:rPr>
        <w:t xml:space="preserve"> euro</w:t>
      </w:r>
      <w:r w:rsidRPr="00486B0D">
        <w:rPr>
          <w:u w:val="single"/>
          <w:lang w:val="nl-NL"/>
        </w:rPr>
        <w:t xml:space="preserve"> en het maximumbedrag op 10.000</w:t>
      </w:r>
      <w:r w:rsidR="008427C7">
        <w:rPr>
          <w:u w:val="single"/>
          <w:lang w:val="nl-NL"/>
        </w:rPr>
        <w:t xml:space="preserve"> euro</w:t>
      </w:r>
      <w:r w:rsidRPr="00486B0D">
        <w:rPr>
          <w:u w:val="single"/>
          <w:lang w:val="nl-NL"/>
        </w:rPr>
        <w:t>.</w:t>
      </w:r>
    </w:p>
    <w:p w14:paraId="0000000E" w14:textId="77777777" w:rsidR="00292B03" w:rsidRPr="00AB3576" w:rsidRDefault="00292B03">
      <w:pPr>
        <w:pBdr>
          <w:top w:val="nil"/>
          <w:left w:val="nil"/>
          <w:bottom w:val="nil"/>
          <w:right w:val="nil"/>
          <w:between w:val="nil"/>
        </w:pBdr>
        <w:spacing w:after="0" w:line="240" w:lineRule="auto"/>
        <w:rPr>
          <w:color w:val="FF0000"/>
          <w:lang w:val="nl-NL"/>
        </w:rPr>
      </w:pPr>
    </w:p>
    <w:p w14:paraId="0000000F"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coördinatoren staan ter beschikking van de inwoners voor elke vraag met betrekking tot de oproep en indien ondersteuning nodig is om het project te ontwikkelen/voor te stellen (zie het onderdeel "contactpersonen" aan het einde van het reglement).</w:t>
      </w:r>
    </w:p>
    <w:p w14:paraId="00000010" w14:textId="77777777" w:rsidR="00292B03" w:rsidRPr="00AB3576" w:rsidRDefault="00292B03">
      <w:pPr>
        <w:spacing w:after="0" w:line="276" w:lineRule="auto"/>
        <w:jc w:val="both"/>
        <w:rPr>
          <w:lang w:val="nl-NL"/>
        </w:rPr>
      </w:pPr>
    </w:p>
    <w:p w14:paraId="00000011" w14:textId="662C5E69" w:rsidR="00292B03" w:rsidRPr="00AB3576" w:rsidRDefault="00FD13EF">
      <w:pPr>
        <w:spacing w:after="0" w:line="276" w:lineRule="auto"/>
        <w:jc w:val="both"/>
        <w:rPr>
          <w:lang w:val="nl-NL"/>
        </w:rPr>
      </w:pPr>
      <w:r w:rsidRPr="00AB3576">
        <w:rPr>
          <w:lang w:val="nl-NL"/>
        </w:rPr>
        <w:t xml:space="preserve">Het onderhavige reglement is erop gericht om de voorwaarden en de procedure van de </w:t>
      </w:r>
      <w:r w:rsidR="007D3553">
        <w:rPr>
          <w:lang w:val="nl-NL"/>
        </w:rPr>
        <w:t>overdracht</w:t>
      </w:r>
      <w:r w:rsidR="007D3553" w:rsidRPr="00AB3576">
        <w:rPr>
          <w:lang w:val="nl-NL"/>
        </w:rPr>
        <w:t xml:space="preserve"> </w:t>
      </w:r>
      <w:r w:rsidRPr="00AB3576">
        <w:rPr>
          <w:lang w:val="nl-NL"/>
        </w:rPr>
        <w:t xml:space="preserve">van de subsidies die door het Gewest in het kader van het SVC 5  worden toegekend, te definiëren. </w:t>
      </w:r>
    </w:p>
    <w:p w14:paraId="00000012" w14:textId="50F3ECF0" w:rsidR="00292B03" w:rsidRPr="00AB3576" w:rsidRDefault="007D3553">
      <w:pPr>
        <w:spacing w:after="0" w:line="276" w:lineRule="auto"/>
        <w:jc w:val="both"/>
        <w:rPr>
          <w:lang w:val="nl-NL"/>
        </w:rPr>
      </w:pPr>
      <w:r>
        <w:rPr>
          <w:lang w:val="nl-NL"/>
        </w:rPr>
        <w:t>Aan h</w:t>
      </w:r>
      <w:r w:rsidR="00FD13EF" w:rsidRPr="00AB3576">
        <w:rPr>
          <w:lang w:val="nl-NL"/>
        </w:rPr>
        <w:t xml:space="preserve">et bestaan van het reglement </w:t>
      </w:r>
      <w:r w:rsidRPr="007D3553">
        <w:rPr>
          <w:lang w:val="nl-NL"/>
        </w:rPr>
        <w:t>kan geen enkel recht worden ontleend</w:t>
      </w:r>
      <w:r w:rsidRPr="007D3553" w:rsidDel="007D3553">
        <w:rPr>
          <w:lang w:val="nl-NL"/>
        </w:rPr>
        <w:t xml:space="preserve"> </w:t>
      </w:r>
      <w:r w:rsidR="00FD13EF" w:rsidRPr="00AB3576">
        <w:rPr>
          <w:lang w:val="nl-NL"/>
        </w:rPr>
        <w:t>tot de toekenning van een subsidie. Het Brussels Hoofdstedelijk Gewest, alsook de gemeenten die betrokken zijn bij het onderhavige SVC behouden zich het recht voor om de gehele of een deel van de subsidie, die oorspronkelijk voorzien was, niet toe te kennen. Dit vooral als de gemeenten zelf bepaalde projecten willen uitvoeren in het kader van dit programma.</w:t>
      </w:r>
    </w:p>
    <w:p w14:paraId="1969847A" w14:textId="79C696F7" w:rsidR="00AB3576" w:rsidRPr="00AB3576" w:rsidRDefault="00AB3576">
      <w:pPr>
        <w:spacing w:after="0" w:line="276" w:lineRule="auto"/>
        <w:jc w:val="both"/>
        <w:rPr>
          <w:lang w:val="nl-NL"/>
        </w:rPr>
      </w:pPr>
    </w:p>
    <w:p w14:paraId="08287528" w14:textId="77777777" w:rsidR="00404FA8" w:rsidRDefault="00404FA8" w:rsidP="00AB3576">
      <w:pPr>
        <w:spacing w:after="0" w:line="276" w:lineRule="auto"/>
        <w:jc w:val="both"/>
        <w:rPr>
          <w:lang w:val="nl-NL"/>
        </w:rPr>
      </w:pPr>
    </w:p>
    <w:p w14:paraId="699D89ED" w14:textId="3781C327" w:rsidR="00AB3576" w:rsidRPr="00AB3576" w:rsidRDefault="00AB3576" w:rsidP="00AB3576">
      <w:pPr>
        <w:spacing w:after="0" w:line="276" w:lineRule="auto"/>
        <w:jc w:val="both"/>
        <w:rPr>
          <w:lang w:val="nl-NL"/>
        </w:rPr>
      </w:pPr>
      <w:r w:rsidRPr="00AB3576">
        <w:rPr>
          <w:lang w:val="nl-NL"/>
        </w:rPr>
        <w:t>De raadpleging van het basisdossier van het SVC "</w:t>
      </w:r>
      <w:r w:rsidR="00CA3E39" w:rsidRPr="00AB3576">
        <w:rPr>
          <w:lang w:val="nl-NL"/>
        </w:rPr>
        <w:t>Heyvaert-Poincaré</w:t>
      </w:r>
      <w:r w:rsidRPr="00AB3576">
        <w:rPr>
          <w:lang w:val="nl-NL"/>
        </w:rPr>
        <w:t>" wordt aangemoedigd om elk voorstel in overeenstemming te brengen met de diagnose die in het kader van het SVC-programm</w:t>
      </w:r>
      <w:r w:rsidR="007D3553">
        <w:rPr>
          <w:lang w:val="nl-NL"/>
        </w:rPr>
        <w:t>a</w:t>
      </w:r>
      <w:r w:rsidRPr="00AB3576">
        <w:rPr>
          <w:lang w:val="nl-NL"/>
        </w:rPr>
        <w:t xml:space="preserve"> is opgesteld en die hier beschikbaar is: </w:t>
      </w:r>
      <w:hyperlink r:id="rId9" w:history="1">
        <w:r w:rsidR="007D3553" w:rsidRPr="00536C6F">
          <w:rPr>
            <w:rStyle w:val="Lienhypertexte"/>
            <w:lang w:val="nl-NL"/>
          </w:rPr>
          <w:t>https://wijken.brussels/2/</w:t>
        </w:r>
      </w:hyperlink>
      <w:r w:rsidRPr="00AB3576">
        <w:rPr>
          <w:lang w:val="nl-NL"/>
        </w:rPr>
        <w:t>.</w:t>
      </w:r>
    </w:p>
    <w:p w14:paraId="00000014"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15" w14:textId="77777777"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kel</w:t>
      </w:r>
      <w:r w:rsidRPr="00AB3576">
        <w:rPr>
          <w:b/>
          <w:color w:val="000000"/>
          <w:lang w:val="nl-NL"/>
        </w:rPr>
        <w:t xml:space="preserve"> 1 – </w:t>
      </w:r>
      <w:r w:rsidRPr="00AB3576">
        <w:rPr>
          <w:b/>
          <w:lang w:val="nl-NL"/>
        </w:rPr>
        <w:t>Doelstellingen van de oproep tot burgerinitiativen</w:t>
      </w:r>
    </w:p>
    <w:p w14:paraId="00000016" w14:textId="77777777" w:rsidR="00292B03" w:rsidRPr="00AB3576" w:rsidRDefault="00292B03">
      <w:pPr>
        <w:pBdr>
          <w:top w:val="nil"/>
          <w:left w:val="nil"/>
          <w:bottom w:val="nil"/>
          <w:right w:val="nil"/>
          <w:between w:val="nil"/>
        </w:pBdr>
        <w:spacing w:after="0" w:line="276" w:lineRule="auto"/>
        <w:ind w:firstLine="709"/>
        <w:rPr>
          <w:b/>
          <w:color w:val="000000"/>
          <w:lang w:val="nl-NL"/>
        </w:rPr>
      </w:pPr>
    </w:p>
    <w:p w14:paraId="00000018" w14:textId="1FF412B2" w:rsidR="00292B03" w:rsidRPr="00AB3576" w:rsidRDefault="00FD13EF">
      <w:pPr>
        <w:pBdr>
          <w:top w:val="nil"/>
          <w:left w:val="nil"/>
          <w:bottom w:val="nil"/>
          <w:right w:val="nil"/>
          <w:between w:val="nil"/>
        </w:pBdr>
        <w:spacing w:after="0" w:line="240" w:lineRule="auto"/>
        <w:ind w:right="397"/>
        <w:jc w:val="both"/>
        <w:rPr>
          <w:lang w:val="nl-NL"/>
        </w:rPr>
      </w:pPr>
      <w:r w:rsidRPr="00AB3576">
        <w:rPr>
          <w:lang w:val="nl-NL"/>
        </w:rPr>
        <w:t xml:space="preserve">Het doel van de oproep tot burgerinitiatieven van het SVC </w:t>
      </w:r>
      <w:r w:rsidR="00B673A1" w:rsidRPr="00AB3576">
        <w:rPr>
          <w:lang w:val="nl-NL"/>
        </w:rPr>
        <w:t>"</w:t>
      </w:r>
      <w:r w:rsidRPr="00AB3576">
        <w:rPr>
          <w:lang w:val="nl-NL"/>
        </w:rPr>
        <w:t>Heyvaert-Poincaré</w:t>
      </w:r>
      <w:r w:rsidR="00B673A1" w:rsidRPr="00AB3576">
        <w:rPr>
          <w:lang w:val="nl-NL"/>
        </w:rPr>
        <w:t>"</w:t>
      </w:r>
      <w:r w:rsidRPr="00AB3576">
        <w:rPr>
          <w:lang w:val="nl-NL"/>
        </w:rPr>
        <w:t xml:space="preserve"> is om de aanwezige dynamiek in de perimeter te stimuleren en te ondersteunen en de bewoners in staat te stellen hun ideeën in de praktijk te brengen.</w:t>
      </w:r>
    </w:p>
    <w:p w14:paraId="00000019" w14:textId="59B599DA" w:rsidR="00292B03" w:rsidRPr="00AB3576" w:rsidRDefault="007D3553">
      <w:pPr>
        <w:pBdr>
          <w:top w:val="nil"/>
          <w:left w:val="nil"/>
          <w:bottom w:val="nil"/>
          <w:right w:val="nil"/>
          <w:between w:val="nil"/>
        </w:pBdr>
        <w:spacing w:after="0" w:line="240" w:lineRule="auto"/>
        <w:ind w:right="397"/>
        <w:jc w:val="both"/>
        <w:rPr>
          <w:lang w:val="nl-NL"/>
        </w:rPr>
      </w:pPr>
      <w:r w:rsidRPr="007D3553">
        <w:rPr>
          <w:lang w:val="nl-NL"/>
        </w:rPr>
        <w:t>De oproep is gericht op de</w:t>
      </w:r>
      <w:r w:rsidR="00FD13EF" w:rsidRPr="00AB3576">
        <w:rPr>
          <w:lang w:val="nl-NL"/>
        </w:rPr>
        <w:t xml:space="preserve"> ondersteuning van lokale initiatieven met de volgende doelstellingen : </w:t>
      </w:r>
    </w:p>
    <w:p w14:paraId="0000001A" w14:textId="77777777" w:rsidR="00292B03" w:rsidRPr="00AB3576" w:rsidRDefault="00292B03">
      <w:pPr>
        <w:pBdr>
          <w:top w:val="nil"/>
          <w:left w:val="nil"/>
          <w:bottom w:val="nil"/>
          <w:right w:val="nil"/>
          <w:between w:val="nil"/>
        </w:pBdr>
        <w:spacing w:after="0" w:line="276" w:lineRule="auto"/>
        <w:ind w:right="397"/>
        <w:jc w:val="both"/>
        <w:rPr>
          <w:lang w:val="nl-NL"/>
        </w:rPr>
      </w:pPr>
    </w:p>
    <w:p w14:paraId="0000001B" w14:textId="44C01368" w:rsidR="00292B03" w:rsidRPr="00AB3576" w:rsidRDefault="00C16423">
      <w:pPr>
        <w:numPr>
          <w:ilvl w:val="0"/>
          <w:numId w:val="6"/>
        </w:numPr>
        <w:pBdr>
          <w:top w:val="nil"/>
          <w:left w:val="nil"/>
          <w:bottom w:val="nil"/>
          <w:right w:val="nil"/>
          <w:between w:val="nil"/>
        </w:pBdr>
        <w:spacing w:after="0" w:line="276" w:lineRule="auto"/>
        <w:ind w:right="397" w:hanging="360"/>
        <w:jc w:val="both"/>
        <w:rPr>
          <w:lang w:val="nl-NL"/>
        </w:rPr>
      </w:pPr>
      <w:r>
        <w:rPr>
          <w:lang w:val="nl-NL"/>
        </w:rPr>
        <w:t>d</w:t>
      </w:r>
      <w:r w:rsidR="00FD13EF" w:rsidRPr="00AB3576">
        <w:rPr>
          <w:lang w:val="nl-NL"/>
        </w:rPr>
        <w:t>e sociale samenhang, de solidariteit en de identiteit van de wijk te versterken ;</w:t>
      </w:r>
    </w:p>
    <w:p w14:paraId="0000001C" w14:textId="2380E905" w:rsidR="00292B03" w:rsidRPr="00AB3576" w:rsidRDefault="00C16423">
      <w:pPr>
        <w:numPr>
          <w:ilvl w:val="0"/>
          <w:numId w:val="6"/>
        </w:numPr>
        <w:pBdr>
          <w:top w:val="nil"/>
          <w:left w:val="nil"/>
          <w:bottom w:val="nil"/>
          <w:right w:val="nil"/>
          <w:between w:val="nil"/>
        </w:pBdr>
        <w:spacing w:after="0" w:line="276" w:lineRule="auto"/>
        <w:ind w:right="397" w:hanging="360"/>
        <w:jc w:val="both"/>
        <w:rPr>
          <w:lang w:val="nl-NL"/>
        </w:rPr>
      </w:pPr>
      <w:r>
        <w:rPr>
          <w:lang w:val="nl-NL"/>
        </w:rPr>
        <w:t>a</w:t>
      </w:r>
      <w:r w:rsidR="00FD13EF" w:rsidRPr="00AB3576">
        <w:rPr>
          <w:lang w:val="nl-NL"/>
        </w:rPr>
        <w:t xml:space="preserve">nimatie </w:t>
      </w:r>
      <w:r w:rsidR="007D3553" w:rsidRPr="007D3553">
        <w:rPr>
          <w:lang w:val="nl-NL"/>
        </w:rPr>
        <w:t>te voorzien en/of in te grijpen</w:t>
      </w:r>
      <w:r w:rsidR="007D3553">
        <w:rPr>
          <w:lang w:val="nl-NL"/>
        </w:rPr>
        <w:t xml:space="preserve"> </w:t>
      </w:r>
      <w:r w:rsidR="00FD13EF" w:rsidRPr="00AB3576">
        <w:rPr>
          <w:lang w:val="nl-NL"/>
        </w:rPr>
        <w:t xml:space="preserve">in de openbare ruimte in de perimeter om ze aangenamer te maken en toegankelijk te maken voor iedereen ; </w:t>
      </w:r>
    </w:p>
    <w:p w14:paraId="0000001D" w14:textId="5567B774" w:rsidR="00292B03" w:rsidRPr="00AB3576" w:rsidRDefault="00C16423">
      <w:pPr>
        <w:numPr>
          <w:ilvl w:val="0"/>
          <w:numId w:val="6"/>
        </w:numPr>
        <w:pBdr>
          <w:top w:val="nil"/>
          <w:left w:val="nil"/>
          <w:bottom w:val="nil"/>
          <w:right w:val="nil"/>
          <w:between w:val="nil"/>
        </w:pBdr>
        <w:spacing w:after="0" w:line="276" w:lineRule="auto"/>
        <w:ind w:right="397" w:hanging="360"/>
        <w:jc w:val="both"/>
        <w:rPr>
          <w:lang w:val="nl-NL"/>
        </w:rPr>
      </w:pPr>
      <w:r>
        <w:rPr>
          <w:lang w:val="nl-NL"/>
        </w:rPr>
        <w:t>d</w:t>
      </w:r>
      <w:r w:rsidR="00FD13EF" w:rsidRPr="00AB3576">
        <w:rPr>
          <w:lang w:val="nl-NL"/>
        </w:rPr>
        <w:t xml:space="preserve">e </w:t>
      </w:r>
      <w:r w:rsidR="007D3553" w:rsidRPr="007D3553">
        <w:rPr>
          <w:lang w:val="nl-NL"/>
        </w:rPr>
        <w:t>leefkwaliteit</w:t>
      </w:r>
      <w:r w:rsidR="007D3553" w:rsidRPr="007D3553" w:rsidDel="007D3553">
        <w:rPr>
          <w:lang w:val="nl-NL"/>
        </w:rPr>
        <w:t xml:space="preserve"> </w:t>
      </w:r>
      <w:r w:rsidR="00FD13EF" w:rsidRPr="00AB3576">
        <w:rPr>
          <w:lang w:val="nl-NL"/>
        </w:rPr>
        <w:t xml:space="preserve">in </w:t>
      </w:r>
      <w:r w:rsidR="007D3553">
        <w:rPr>
          <w:lang w:val="nl-NL"/>
        </w:rPr>
        <w:t>d</w:t>
      </w:r>
      <w:r w:rsidR="00FD13EF" w:rsidRPr="00AB3576">
        <w:rPr>
          <w:lang w:val="nl-NL"/>
        </w:rPr>
        <w:t>e perimeter te verbeteren (vergroening, zachte mobiliteit, enz.) ;</w:t>
      </w:r>
    </w:p>
    <w:p w14:paraId="0000001E" w14:textId="1EB8477C" w:rsidR="00292B03" w:rsidRPr="00AB3576" w:rsidRDefault="00C16423">
      <w:pPr>
        <w:numPr>
          <w:ilvl w:val="0"/>
          <w:numId w:val="6"/>
        </w:numPr>
        <w:pBdr>
          <w:top w:val="nil"/>
          <w:left w:val="nil"/>
          <w:bottom w:val="nil"/>
          <w:right w:val="nil"/>
          <w:between w:val="nil"/>
        </w:pBdr>
        <w:spacing w:after="0" w:line="276" w:lineRule="auto"/>
        <w:ind w:right="397" w:hanging="360"/>
        <w:jc w:val="both"/>
        <w:rPr>
          <w:lang w:val="nl-NL"/>
        </w:rPr>
      </w:pPr>
      <w:r>
        <w:rPr>
          <w:lang w:val="nl-NL"/>
        </w:rPr>
        <w:t>d</w:t>
      </w:r>
      <w:r w:rsidR="00FD13EF" w:rsidRPr="00AB3576">
        <w:rPr>
          <w:lang w:val="nl-NL"/>
        </w:rPr>
        <w:t>e inwoners toe</w:t>
      </w:r>
      <w:r w:rsidR="007D3553">
        <w:rPr>
          <w:lang w:val="nl-NL"/>
        </w:rPr>
        <w:t xml:space="preserve"> te </w:t>
      </w:r>
      <w:r w:rsidR="00FD13EF" w:rsidRPr="00AB3576">
        <w:rPr>
          <w:lang w:val="nl-NL"/>
        </w:rPr>
        <w:t>laten de “actoren” van het leven in hun wijk te zijn en zich de openbare ruimte opnieuw toe te eigenen ;</w:t>
      </w:r>
    </w:p>
    <w:p w14:paraId="0000001F" w14:textId="3DF5711A" w:rsidR="00292B03" w:rsidRPr="00AB3576" w:rsidRDefault="00C16423">
      <w:pPr>
        <w:numPr>
          <w:ilvl w:val="0"/>
          <w:numId w:val="6"/>
        </w:numPr>
        <w:pBdr>
          <w:top w:val="nil"/>
          <w:left w:val="nil"/>
          <w:bottom w:val="nil"/>
          <w:right w:val="nil"/>
          <w:between w:val="nil"/>
        </w:pBdr>
        <w:spacing w:after="0" w:line="276" w:lineRule="auto"/>
        <w:ind w:right="397" w:hanging="360"/>
        <w:jc w:val="both"/>
        <w:rPr>
          <w:lang w:val="nl-NL"/>
        </w:rPr>
      </w:pPr>
      <w:r>
        <w:rPr>
          <w:lang w:val="nl-NL"/>
        </w:rPr>
        <w:t>a</w:t>
      </w:r>
      <w:r w:rsidR="00FD13EF" w:rsidRPr="00AB3576">
        <w:rPr>
          <w:lang w:val="nl-NL"/>
        </w:rPr>
        <w:t>cties gelinkt aan de gezondheidscrisis COVID</w:t>
      </w:r>
      <w:r w:rsidR="007D3553">
        <w:rPr>
          <w:lang w:val="nl-NL"/>
        </w:rPr>
        <w:t>-</w:t>
      </w:r>
      <w:r w:rsidR="00FD13EF" w:rsidRPr="00AB3576">
        <w:rPr>
          <w:lang w:val="nl-NL"/>
        </w:rPr>
        <w:t xml:space="preserve">19, haar sociale impact en haar impact op het leven in stedelijke gebieden te ondernemen. </w:t>
      </w:r>
    </w:p>
    <w:p w14:paraId="00000020"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21" w14:textId="77777777" w:rsidR="00292B03" w:rsidRPr="00AB3576" w:rsidRDefault="00FD13EF">
      <w:pPr>
        <w:pBdr>
          <w:top w:val="nil"/>
          <w:left w:val="nil"/>
          <w:bottom w:val="nil"/>
          <w:right w:val="nil"/>
          <w:between w:val="nil"/>
        </w:pBdr>
        <w:spacing w:after="0" w:line="276" w:lineRule="auto"/>
        <w:ind w:firstLine="709"/>
        <w:rPr>
          <w:color w:val="000000"/>
          <w:lang w:val="nl-NL"/>
        </w:rPr>
      </w:pPr>
      <w:r w:rsidRPr="00AB3576">
        <w:rPr>
          <w:b/>
          <w:color w:val="000000"/>
          <w:lang w:val="nl-NL"/>
        </w:rPr>
        <w:t>Arti</w:t>
      </w:r>
      <w:r w:rsidRPr="00AB3576">
        <w:rPr>
          <w:b/>
          <w:lang w:val="nl-NL"/>
        </w:rPr>
        <w:t>k</w:t>
      </w:r>
      <w:r w:rsidRPr="00AB3576">
        <w:rPr>
          <w:b/>
          <w:color w:val="000000"/>
          <w:lang w:val="nl-NL"/>
        </w:rPr>
        <w:t>el 2 : Th</w:t>
      </w:r>
      <w:r w:rsidRPr="00AB3576">
        <w:rPr>
          <w:b/>
          <w:lang w:val="nl-NL"/>
        </w:rPr>
        <w:t>ema’s</w:t>
      </w:r>
    </w:p>
    <w:p w14:paraId="00000022"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9F6D047" w14:textId="0E4DA026" w:rsidR="00AB3576" w:rsidRPr="00C30C80" w:rsidRDefault="00AB3576" w:rsidP="00AB3576">
      <w:pPr>
        <w:pBdr>
          <w:top w:val="nil"/>
          <w:left w:val="nil"/>
          <w:bottom w:val="nil"/>
          <w:right w:val="nil"/>
          <w:between w:val="nil"/>
        </w:pBdr>
        <w:spacing w:after="0" w:line="276" w:lineRule="auto"/>
        <w:jc w:val="both"/>
        <w:rPr>
          <w:lang w:val="nl-NL"/>
        </w:rPr>
      </w:pPr>
      <w:r w:rsidRPr="00C30C80">
        <w:rPr>
          <w:lang w:val="nl-NL"/>
        </w:rPr>
        <w:t xml:space="preserve">Vanwege de gezondheidscrisis van Covid-19 zal deze oproep met name solidariteitsinitiatieven ondersteunen die gericht zijn op het behoud van </w:t>
      </w:r>
      <w:r w:rsidR="007D3553">
        <w:rPr>
          <w:lang w:val="nl-NL"/>
        </w:rPr>
        <w:t>het</w:t>
      </w:r>
      <w:r w:rsidRPr="00C30C80">
        <w:rPr>
          <w:lang w:val="nl-NL"/>
        </w:rPr>
        <w:t xml:space="preserve"> sociale </w:t>
      </w:r>
      <w:r w:rsidR="007D3553">
        <w:rPr>
          <w:lang w:val="nl-NL"/>
        </w:rPr>
        <w:t>weefsel</w:t>
      </w:r>
      <w:r w:rsidRPr="00C30C80">
        <w:rPr>
          <w:lang w:val="nl-NL"/>
        </w:rPr>
        <w:t xml:space="preserve">, de solidariteit en de sociale samenhang tussen de burgers. </w:t>
      </w:r>
    </w:p>
    <w:p w14:paraId="5CA0EEC3" w14:textId="0DA95022" w:rsidR="00AB3576" w:rsidRPr="00C30C80" w:rsidRDefault="00AB3576" w:rsidP="00AB3576">
      <w:pPr>
        <w:pBdr>
          <w:top w:val="nil"/>
          <w:left w:val="nil"/>
          <w:bottom w:val="nil"/>
          <w:right w:val="nil"/>
          <w:between w:val="nil"/>
        </w:pBdr>
        <w:spacing w:after="0" w:line="276" w:lineRule="auto"/>
        <w:jc w:val="both"/>
        <w:rPr>
          <w:lang w:val="nl-NL"/>
        </w:rPr>
      </w:pPr>
      <w:r w:rsidRPr="00C30C80">
        <w:rPr>
          <w:lang w:val="nl-NL"/>
        </w:rPr>
        <w:t>Bij het doelpubliek zal bijzondere aandacht worden besteed aan projecten die jongeren, gezinnen en geïsoleerd</w:t>
      </w:r>
      <w:r>
        <w:rPr>
          <w:lang w:val="nl-NL"/>
        </w:rPr>
        <w:t>e en kwetsbare personen helpen</w:t>
      </w:r>
      <w:r>
        <w:rPr>
          <w:vertAlign w:val="superscript"/>
        </w:rPr>
        <w:footnoteReference w:id="2"/>
      </w:r>
      <w:r w:rsidR="003E2DE7">
        <w:rPr>
          <w:lang w:val="nl-NL"/>
        </w:rPr>
        <w:t>.</w:t>
      </w:r>
    </w:p>
    <w:p w14:paraId="24F486CF" w14:textId="290AFA7F" w:rsidR="00AB3576" w:rsidRDefault="00AB3576" w:rsidP="00AB3576">
      <w:pPr>
        <w:pBdr>
          <w:top w:val="nil"/>
          <w:left w:val="nil"/>
          <w:bottom w:val="nil"/>
          <w:right w:val="nil"/>
          <w:between w:val="nil"/>
        </w:pBdr>
        <w:spacing w:after="0" w:line="276" w:lineRule="auto"/>
        <w:jc w:val="both"/>
        <w:rPr>
          <w:lang w:val="nl-NL"/>
        </w:rPr>
      </w:pPr>
      <w:r w:rsidRPr="00C30C80">
        <w:rPr>
          <w:lang w:val="nl-NL"/>
        </w:rPr>
        <w:t xml:space="preserve">Deze projecten kunnen vele vormen aannemen zoals </w:t>
      </w:r>
      <w:r w:rsidR="007D3553" w:rsidRPr="007D3553">
        <w:rPr>
          <w:lang w:val="nl-NL"/>
        </w:rPr>
        <w:t>solidaire maaltijden maken en afleveren</w:t>
      </w:r>
      <w:r w:rsidRPr="00C30C80">
        <w:rPr>
          <w:lang w:val="nl-NL"/>
        </w:rPr>
        <w:t xml:space="preserve">, een speelgoedbibliotheek voor lokale kinderen, een doos met boeken </w:t>
      </w:r>
      <w:r w:rsidR="007D3553" w:rsidRPr="007D3553">
        <w:rPr>
          <w:lang w:val="nl-NL"/>
        </w:rPr>
        <w:t>die gratis gelezen kunnen worden</w:t>
      </w:r>
      <w:r w:rsidRPr="00C30C80">
        <w:rPr>
          <w:lang w:val="nl-NL"/>
        </w:rPr>
        <w:t>, een fietspad in de openbare ruimte, een gezamenlijke dienst voor het repareren van kleine huishoudelijke apparaten, training/bewustmakingsworkshops, studiebegeleiding, collectieve moestuin/compost, gedeelde koelkast, tijd</w:t>
      </w:r>
      <w:r>
        <w:rPr>
          <w:lang w:val="nl-NL"/>
        </w:rPr>
        <w:t xml:space="preserve">elijke bewoning ...   </w:t>
      </w:r>
    </w:p>
    <w:p w14:paraId="00000026"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4668FC6B" w14:textId="77777777" w:rsidR="00404FA8" w:rsidRDefault="00404FA8">
      <w:pPr>
        <w:pBdr>
          <w:top w:val="nil"/>
          <w:left w:val="nil"/>
          <w:bottom w:val="nil"/>
          <w:right w:val="nil"/>
          <w:between w:val="nil"/>
        </w:pBdr>
        <w:spacing w:after="0" w:line="276" w:lineRule="auto"/>
        <w:ind w:firstLine="709"/>
        <w:rPr>
          <w:b/>
          <w:color w:val="000000"/>
        </w:rPr>
      </w:pPr>
    </w:p>
    <w:p w14:paraId="0D4D068D" w14:textId="77777777" w:rsidR="00404FA8" w:rsidRDefault="00404FA8">
      <w:pPr>
        <w:pBdr>
          <w:top w:val="nil"/>
          <w:left w:val="nil"/>
          <w:bottom w:val="nil"/>
          <w:right w:val="nil"/>
          <w:between w:val="nil"/>
        </w:pBdr>
        <w:spacing w:after="0" w:line="276" w:lineRule="auto"/>
        <w:ind w:firstLine="709"/>
        <w:rPr>
          <w:b/>
          <w:color w:val="000000"/>
        </w:rPr>
      </w:pPr>
    </w:p>
    <w:p w14:paraId="44A92083" w14:textId="77777777" w:rsidR="00404FA8" w:rsidRDefault="00404FA8">
      <w:pPr>
        <w:pBdr>
          <w:top w:val="nil"/>
          <w:left w:val="nil"/>
          <w:bottom w:val="nil"/>
          <w:right w:val="nil"/>
          <w:between w:val="nil"/>
        </w:pBdr>
        <w:spacing w:after="0" w:line="276" w:lineRule="auto"/>
        <w:ind w:firstLine="709"/>
        <w:rPr>
          <w:b/>
          <w:color w:val="000000"/>
        </w:rPr>
      </w:pPr>
    </w:p>
    <w:p w14:paraId="6AAABE41" w14:textId="77777777" w:rsidR="00404FA8" w:rsidRDefault="00404FA8">
      <w:pPr>
        <w:pBdr>
          <w:top w:val="nil"/>
          <w:left w:val="nil"/>
          <w:bottom w:val="nil"/>
          <w:right w:val="nil"/>
          <w:between w:val="nil"/>
        </w:pBdr>
        <w:spacing w:after="0" w:line="276" w:lineRule="auto"/>
        <w:ind w:firstLine="709"/>
        <w:rPr>
          <w:b/>
          <w:color w:val="000000"/>
        </w:rPr>
      </w:pPr>
    </w:p>
    <w:p w14:paraId="00000027" w14:textId="275107F3" w:rsidR="00292B03" w:rsidRDefault="00FD13EF">
      <w:pPr>
        <w:pBdr>
          <w:top w:val="nil"/>
          <w:left w:val="nil"/>
          <w:bottom w:val="nil"/>
          <w:right w:val="nil"/>
          <w:between w:val="nil"/>
        </w:pBdr>
        <w:spacing w:after="0" w:line="276" w:lineRule="auto"/>
        <w:ind w:firstLine="709"/>
        <w:rPr>
          <w:b/>
          <w:color w:val="000000"/>
        </w:rPr>
      </w:pPr>
      <w:r>
        <w:rPr>
          <w:b/>
          <w:color w:val="000000"/>
        </w:rPr>
        <w:t>Arti</w:t>
      </w:r>
      <w:r>
        <w:rPr>
          <w:b/>
        </w:rPr>
        <w:t>k</w:t>
      </w:r>
      <w:r>
        <w:rPr>
          <w:b/>
          <w:color w:val="000000"/>
        </w:rPr>
        <w:t xml:space="preserve">el 3 – </w:t>
      </w:r>
      <w:r w:rsidR="007D3553">
        <w:rPr>
          <w:b/>
        </w:rPr>
        <w:t>Selectie</w:t>
      </w:r>
      <w:r>
        <w:rPr>
          <w:b/>
        </w:rPr>
        <w:t>voorwaarden</w:t>
      </w:r>
    </w:p>
    <w:p w14:paraId="00000028" w14:textId="77777777" w:rsidR="00292B03" w:rsidRDefault="00292B03">
      <w:pPr>
        <w:pBdr>
          <w:top w:val="nil"/>
          <w:left w:val="nil"/>
          <w:bottom w:val="nil"/>
          <w:right w:val="nil"/>
          <w:between w:val="nil"/>
        </w:pBdr>
        <w:spacing w:after="0" w:line="276" w:lineRule="auto"/>
        <w:ind w:firstLine="709"/>
        <w:rPr>
          <w:b/>
          <w:color w:val="000000"/>
        </w:rPr>
      </w:pPr>
    </w:p>
    <w:p w14:paraId="0000002A" w14:textId="1894236A" w:rsidR="00292B03" w:rsidRPr="00404FA8" w:rsidRDefault="00FD13EF" w:rsidP="00404FA8">
      <w:pPr>
        <w:numPr>
          <w:ilvl w:val="0"/>
          <w:numId w:val="3"/>
        </w:numPr>
        <w:pBdr>
          <w:top w:val="nil"/>
          <w:left w:val="nil"/>
          <w:bottom w:val="nil"/>
          <w:right w:val="nil"/>
          <w:between w:val="nil"/>
        </w:pBdr>
        <w:spacing w:after="0" w:line="276" w:lineRule="auto"/>
        <w:rPr>
          <w:b/>
          <w:color w:val="000000"/>
          <w:lang w:val="nl-NL"/>
        </w:rPr>
      </w:pPr>
      <w:r w:rsidRPr="00AB3576">
        <w:rPr>
          <w:b/>
          <w:lang w:val="nl-NL"/>
        </w:rPr>
        <w:t>De oproep richt zich tot :</w:t>
      </w:r>
    </w:p>
    <w:p w14:paraId="0000002B" w14:textId="0B7FCDF2" w:rsidR="00292B03" w:rsidRPr="00AB3576" w:rsidRDefault="00FD13EF">
      <w:pPr>
        <w:numPr>
          <w:ilvl w:val="0"/>
          <w:numId w:val="4"/>
        </w:numPr>
        <w:pBdr>
          <w:top w:val="nil"/>
          <w:left w:val="nil"/>
          <w:bottom w:val="nil"/>
          <w:right w:val="nil"/>
          <w:between w:val="nil"/>
        </w:pBdr>
        <w:spacing w:after="0" w:line="240" w:lineRule="auto"/>
        <w:ind w:hanging="360"/>
        <w:rPr>
          <w:lang w:val="nl-NL"/>
        </w:rPr>
      </w:pPr>
      <w:r w:rsidRPr="00AB3576">
        <w:rPr>
          <w:lang w:val="nl-NL"/>
        </w:rPr>
        <w:t>individuen, privépersonen, groeperingen, collecti</w:t>
      </w:r>
      <w:r w:rsidR="007D3553">
        <w:rPr>
          <w:lang w:val="nl-NL"/>
        </w:rPr>
        <w:t>e</w:t>
      </w:r>
      <w:r w:rsidRPr="00AB3576">
        <w:rPr>
          <w:lang w:val="nl-NL"/>
        </w:rPr>
        <w:t>ven ;</w:t>
      </w:r>
    </w:p>
    <w:p w14:paraId="0000002C" w14:textId="77777777" w:rsidR="00292B03" w:rsidRDefault="00FD13EF">
      <w:pPr>
        <w:numPr>
          <w:ilvl w:val="0"/>
          <w:numId w:val="4"/>
        </w:numPr>
        <w:pBdr>
          <w:top w:val="nil"/>
          <w:left w:val="nil"/>
          <w:bottom w:val="nil"/>
          <w:right w:val="nil"/>
          <w:between w:val="nil"/>
        </w:pBdr>
        <w:spacing w:after="0" w:line="240" w:lineRule="auto"/>
        <w:ind w:hanging="360"/>
      </w:pPr>
      <w:r>
        <w:t>verenigingen, organisaties ;</w:t>
      </w:r>
    </w:p>
    <w:p w14:paraId="0000002D" w14:textId="410C64DA" w:rsidR="00292B03" w:rsidRDefault="00FD13EF">
      <w:pPr>
        <w:numPr>
          <w:ilvl w:val="0"/>
          <w:numId w:val="4"/>
        </w:numPr>
        <w:pBdr>
          <w:top w:val="nil"/>
          <w:left w:val="nil"/>
          <w:bottom w:val="nil"/>
          <w:right w:val="nil"/>
          <w:between w:val="nil"/>
        </w:pBdr>
        <w:spacing w:after="0" w:line="240" w:lineRule="auto"/>
        <w:ind w:hanging="360"/>
      </w:pPr>
      <w:r>
        <w:t>comités, mede-eige</w:t>
      </w:r>
      <w:r w:rsidR="007D3553">
        <w:t>naars</w:t>
      </w:r>
      <w:r>
        <w:t xml:space="preserve"> ; </w:t>
      </w:r>
    </w:p>
    <w:p w14:paraId="0000002E" w14:textId="7817CD78" w:rsidR="00292B03" w:rsidRDefault="00AB3576">
      <w:pPr>
        <w:numPr>
          <w:ilvl w:val="0"/>
          <w:numId w:val="4"/>
        </w:numPr>
        <w:pBdr>
          <w:top w:val="nil"/>
          <w:left w:val="nil"/>
          <w:bottom w:val="nil"/>
          <w:right w:val="nil"/>
          <w:between w:val="nil"/>
        </w:pBdr>
        <w:spacing w:after="0" w:line="240" w:lineRule="auto"/>
        <w:ind w:hanging="360"/>
      </w:pPr>
      <w:r>
        <w:t xml:space="preserve">scholen </w:t>
      </w:r>
      <w:r w:rsidR="00FD13EF">
        <w:t xml:space="preserve">; </w:t>
      </w:r>
    </w:p>
    <w:p w14:paraId="0000002F" w14:textId="77777777" w:rsidR="00292B03" w:rsidRDefault="00FD13EF">
      <w:pPr>
        <w:numPr>
          <w:ilvl w:val="0"/>
          <w:numId w:val="4"/>
        </w:numPr>
        <w:pBdr>
          <w:top w:val="nil"/>
          <w:left w:val="nil"/>
          <w:bottom w:val="nil"/>
          <w:right w:val="nil"/>
          <w:between w:val="nil"/>
        </w:pBdr>
        <w:spacing w:after="0" w:line="240" w:lineRule="auto"/>
        <w:ind w:hanging="360"/>
      </w:pPr>
      <w:r>
        <w:t>…enz.</w:t>
      </w:r>
    </w:p>
    <w:p w14:paraId="00000030" w14:textId="06C705F4" w:rsidR="00292B03" w:rsidRPr="00AB3576" w:rsidRDefault="00FD13EF">
      <w:pPr>
        <w:pBdr>
          <w:top w:val="nil"/>
          <w:left w:val="nil"/>
          <w:bottom w:val="nil"/>
          <w:right w:val="nil"/>
          <w:between w:val="nil"/>
        </w:pBdr>
        <w:spacing w:after="0" w:line="240" w:lineRule="auto"/>
        <w:ind w:firstLine="720"/>
        <w:rPr>
          <w:lang w:val="nl-NL"/>
        </w:rPr>
      </w:pPr>
      <w:r w:rsidRPr="00AB3576">
        <w:rPr>
          <w:lang w:val="nl-NL"/>
        </w:rPr>
        <w:t xml:space="preserve">gelegen </w:t>
      </w:r>
      <w:r w:rsidR="007D3553">
        <w:rPr>
          <w:lang w:val="nl-NL"/>
        </w:rPr>
        <w:t>in</w:t>
      </w:r>
      <w:r w:rsidRPr="00AB3576">
        <w:rPr>
          <w:lang w:val="nl-NL"/>
        </w:rPr>
        <w:t xml:space="preserve"> de perimeter van het SVC </w:t>
      </w:r>
      <w:r w:rsidR="001B213D" w:rsidRPr="00AB3576">
        <w:rPr>
          <w:lang w:val="nl-NL"/>
        </w:rPr>
        <w:t>"</w:t>
      </w:r>
      <w:r w:rsidRPr="00AB3576">
        <w:rPr>
          <w:lang w:val="nl-NL"/>
        </w:rPr>
        <w:t>Heyvaert-Poincaré</w:t>
      </w:r>
      <w:r w:rsidR="001B213D" w:rsidRPr="00AB3576">
        <w:rPr>
          <w:lang w:val="nl-NL"/>
        </w:rPr>
        <w:t>"</w:t>
      </w:r>
    </w:p>
    <w:p w14:paraId="00000031" w14:textId="77777777" w:rsidR="00292B03" w:rsidRPr="00AB3576" w:rsidRDefault="00292B03">
      <w:pPr>
        <w:pBdr>
          <w:top w:val="nil"/>
          <w:left w:val="nil"/>
          <w:bottom w:val="nil"/>
          <w:right w:val="nil"/>
          <w:between w:val="nil"/>
        </w:pBdr>
        <w:spacing w:after="0" w:line="276" w:lineRule="auto"/>
        <w:jc w:val="both"/>
        <w:rPr>
          <w:color w:val="FF0000"/>
          <w:lang w:val="nl-NL"/>
        </w:rPr>
      </w:pPr>
    </w:p>
    <w:p w14:paraId="00000033" w14:textId="61D6B25B" w:rsidR="00292B03" w:rsidRPr="00404FA8" w:rsidRDefault="00FD13EF" w:rsidP="00404FA8">
      <w:pPr>
        <w:numPr>
          <w:ilvl w:val="0"/>
          <w:numId w:val="3"/>
        </w:numPr>
        <w:spacing w:after="0" w:line="276" w:lineRule="auto"/>
        <w:rPr>
          <w:b/>
          <w:lang w:val="nl-NL"/>
        </w:rPr>
      </w:pPr>
      <w:r w:rsidRPr="00AB3576">
        <w:rPr>
          <w:b/>
          <w:lang w:val="nl-NL"/>
        </w:rPr>
        <w:t xml:space="preserve">Om </w:t>
      </w:r>
      <w:r w:rsidR="007D3553" w:rsidRPr="007D3553">
        <w:rPr>
          <w:b/>
          <w:lang w:val="nl-NL"/>
        </w:rPr>
        <w:t>in aanmerking te komen,</w:t>
      </w:r>
      <w:r w:rsidR="007D3553" w:rsidRPr="007D3553" w:rsidDel="007D3553">
        <w:rPr>
          <w:b/>
          <w:lang w:val="nl-NL"/>
        </w:rPr>
        <w:t xml:space="preserve"> </w:t>
      </w:r>
      <w:r w:rsidRPr="00AB3576">
        <w:rPr>
          <w:b/>
          <w:lang w:val="nl-NL"/>
        </w:rPr>
        <w:t xml:space="preserve">moeten de initiatieven aan de </w:t>
      </w:r>
      <w:r w:rsidR="007D3553">
        <w:rPr>
          <w:b/>
          <w:lang w:val="nl-NL"/>
        </w:rPr>
        <w:t xml:space="preserve">volgende </w:t>
      </w:r>
      <w:r w:rsidRPr="00AB3576">
        <w:rPr>
          <w:b/>
          <w:lang w:val="nl-NL"/>
        </w:rPr>
        <w:t>voorwaarden voldoen :</w:t>
      </w:r>
    </w:p>
    <w:p w14:paraId="56734322" w14:textId="6FE88AA0" w:rsidR="00AB3576" w:rsidRDefault="00512CC1" w:rsidP="00404FA8">
      <w:pPr>
        <w:numPr>
          <w:ilvl w:val="0"/>
          <w:numId w:val="1"/>
        </w:numPr>
        <w:pBdr>
          <w:top w:val="nil"/>
          <w:left w:val="nil"/>
          <w:bottom w:val="nil"/>
          <w:right w:val="nil"/>
          <w:between w:val="nil"/>
        </w:pBdr>
        <w:spacing w:after="0" w:line="240" w:lineRule="auto"/>
        <w:ind w:left="1080" w:hanging="360"/>
        <w:jc w:val="both"/>
        <w:rPr>
          <w:lang w:val="nl-NL"/>
        </w:rPr>
      </w:pPr>
      <w:r>
        <w:rPr>
          <w:lang w:val="nl-NL"/>
        </w:rPr>
        <w:t>z</w:t>
      </w:r>
      <w:r w:rsidR="007D3553">
        <w:rPr>
          <w:lang w:val="nl-NL"/>
        </w:rPr>
        <w:t xml:space="preserve">e </w:t>
      </w:r>
      <w:r w:rsidR="00FD13EF" w:rsidRPr="00AB3576">
        <w:rPr>
          <w:lang w:val="nl-NL"/>
        </w:rPr>
        <w:t>moeten op zijn minst op een van de doelstellingen van artikel 1 inspelen</w:t>
      </w:r>
      <w:r w:rsidR="00FD13EF" w:rsidRPr="00AB3576">
        <w:rPr>
          <w:color w:val="000000"/>
          <w:lang w:val="nl-NL"/>
        </w:rPr>
        <w:t> ;</w:t>
      </w:r>
    </w:p>
    <w:p w14:paraId="2AEFC950" w14:textId="74CA4377" w:rsidR="005F60A3" w:rsidRDefault="00512CC1" w:rsidP="00404FA8">
      <w:pPr>
        <w:numPr>
          <w:ilvl w:val="0"/>
          <w:numId w:val="1"/>
        </w:numPr>
        <w:pBdr>
          <w:top w:val="nil"/>
          <w:left w:val="nil"/>
          <w:bottom w:val="nil"/>
          <w:right w:val="nil"/>
          <w:between w:val="nil"/>
        </w:pBdr>
        <w:spacing w:after="0" w:line="240" w:lineRule="auto"/>
        <w:ind w:left="1080" w:hanging="360"/>
        <w:jc w:val="both"/>
        <w:rPr>
          <w:lang w:val="nl-NL"/>
        </w:rPr>
      </w:pPr>
      <w:r>
        <w:rPr>
          <w:lang w:val="nl-NL"/>
        </w:rPr>
        <w:t>z</w:t>
      </w:r>
      <w:r w:rsidR="007D3553">
        <w:rPr>
          <w:lang w:val="nl-NL"/>
        </w:rPr>
        <w:t xml:space="preserve">e </w:t>
      </w:r>
      <w:r w:rsidR="00FD13EF" w:rsidRPr="00AB3576">
        <w:rPr>
          <w:lang w:val="nl-NL"/>
        </w:rPr>
        <w:t>moeten</w:t>
      </w:r>
      <w:r w:rsidR="00AB3576" w:rsidRPr="00AB3576">
        <w:rPr>
          <w:lang w:val="nl-NL"/>
        </w:rPr>
        <w:t xml:space="preserve"> plaatsvinden binnen de perimeter van het SVC "Heyvaert-Poincaré" (Bijlage 1 - kaart van de perimeter), d.w.z. op het grondgebied van de Stad Brussel, de gemeente </w:t>
      </w:r>
      <w:r w:rsidR="00592C17">
        <w:rPr>
          <w:lang w:val="nl-NL"/>
        </w:rPr>
        <w:t>Sint-Jans-</w:t>
      </w:r>
      <w:r w:rsidR="00AB3576" w:rsidRPr="00AB3576">
        <w:rPr>
          <w:lang w:val="nl-NL"/>
        </w:rPr>
        <w:t>Molenbeek en de gemeente Anderlecht</w:t>
      </w:r>
      <w:r w:rsidR="00592C17">
        <w:rPr>
          <w:lang w:val="nl-NL"/>
        </w:rPr>
        <w:t xml:space="preserve"> </w:t>
      </w:r>
      <w:r w:rsidR="00AB3576" w:rsidRPr="00AB3576">
        <w:rPr>
          <w:lang w:val="nl-NL"/>
        </w:rPr>
        <w:t>;</w:t>
      </w:r>
    </w:p>
    <w:p w14:paraId="00000036" w14:textId="0BBE9574" w:rsidR="00292B03" w:rsidRPr="005F60A3" w:rsidRDefault="00512CC1" w:rsidP="00404FA8">
      <w:pPr>
        <w:numPr>
          <w:ilvl w:val="0"/>
          <w:numId w:val="1"/>
        </w:numPr>
        <w:pBdr>
          <w:top w:val="nil"/>
          <w:left w:val="nil"/>
          <w:bottom w:val="nil"/>
          <w:right w:val="nil"/>
          <w:between w:val="nil"/>
        </w:pBdr>
        <w:spacing w:after="0" w:line="240" w:lineRule="auto"/>
        <w:ind w:left="1080" w:hanging="360"/>
        <w:jc w:val="both"/>
        <w:rPr>
          <w:lang w:val="nl-NL"/>
        </w:rPr>
      </w:pPr>
      <w:r>
        <w:rPr>
          <w:lang w:val="nl-NL"/>
        </w:rPr>
        <w:t>z</w:t>
      </w:r>
      <w:r w:rsidR="007D3553" w:rsidRPr="005F60A3">
        <w:rPr>
          <w:lang w:val="nl-NL"/>
        </w:rPr>
        <w:t>e moeten worden toegelicht</w:t>
      </w:r>
      <w:r w:rsidR="007D3553" w:rsidRPr="005F60A3" w:rsidDel="007D3553">
        <w:rPr>
          <w:lang w:val="nl-NL"/>
        </w:rPr>
        <w:t xml:space="preserve"> </w:t>
      </w:r>
      <w:r w:rsidR="00FD13EF" w:rsidRPr="005F60A3">
        <w:rPr>
          <w:lang w:val="nl-NL"/>
        </w:rPr>
        <w:t>in het formaat van het kandidatuurdossier in bijlage 2. Het formulier moet volledig worden ingevuld en ondertekend door de bevoegde perso(o)n(en). Om geldig te zijn moet het formulier binnen de opgelegde termijnen zijn ingediend (zie preambule) ;</w:t>
      </w:r>
    </w:p>
    <w:p w14:paraId="00000037" w14:textId="026CCD3D" w:rsidR="00292B03" w:rsidRPr="00AB3576" w:rsidRDefault="00512CC1" w:rsidP="00404FA8">
      <w:pPr>
        <w:numPr>
          <w:ilvl w:val="0"/>
          <w:numId w:val="5"/>
        </w:numPr>
        <w:pBdr>
          <w:top w:val="nil"/>
          <w:left w:val="nil"/>
          <w:bottom w:val="nil"/>
          <w:right w:val="nil"/>
          <w:between w:val="nil"/>
        </w:pBdr>
        <w:spacing w:after="0" w:line="276" w:lineRule="auto"/>
        <w:ind w:left="1080" w:hanging="360"/>
        <w:jc w:val="both"/>
        <w:rPr>
          <w:lang w:val="nl-NL"/>
        </w:rPr>
      </w:pPr>
      <w:r>
        <w:rPr>
          <w:lang w:val="nl-NL"/>
        </w:rPr>
        <w:t>z</w:t>
      </w:r>
      <w:r w:rsidR="007D3553">
        <w:rPr>
          <w:lang w:val="nl-NL"/>
        </w:rPr>
        <w:t xml:space="preserve">e </w:t>
      </w:r>
      <w:r w:rsidR="00FD13EF" w:rsidRPr="00AB3576">
        <w:rPr>
          <w:lang w:val="nl-NL"/>
        </w:rPr>
        <w:t>mogen in geen geval commercieel zijn.</w:t>
      </w:r>
      <w:r w:rsidR="00FD13EF" w:rsidRPr="00AB3576">
        <w:rPr>
          <w:lang w:val="nl-NL"/>
        </w:rPr>
        <w:tab/>
      </w:r>
    </w:p>
    <w:p w14:paraId="00000038" w14:textId="77777777" w:rsidR="00292B03" w:rsidRPr="00AB3576" w:rsidRDefault="00292B03">
      <w:pPr>
        <w:pBdr>
          <w:top w:val="nil"/>
          <w:left w:val="nil"/>
          <w:bottom w:val="nil"/>
          <w:right w:val="nil"/>
          <w:between w:val="nil"/>
        </w:pBdr>
        <w:spacing w:after="0" w:line="276" w:lineRule="auto"/>
        <w:jc w:val="both"/>
        <w:rPr>
          <w:lang w:val="nl-NL"/>
        </w:rPr>
      </w:pPr>
    </w:p>
    <w:p w14:paraId="00000039" w14:textId="72DD31FD" w:rsidR="00292B03" w:rsidRPr="00AB3576" w:rsidRDefault="00FD13EF">
      <w:pPr>
        <w:pBdr>
          <w:top w:val="nil"/>
          <w:left w:val="nil"/>
          <w:bottom w:val="nil"/>
          <w:right w:val="nil"/>
          <w:between w:val="nil"/>
        </w:pBdr>
        <w:spacing w:after="0" w:line="276" w:lineRule="auto"/>
        <w:jc w:val="both"/>
        <w:rPr>
          <w:b/>
          <w:color w:val="000000"/>
          <w:lang w:val="nl-NL"/>
        </w:rPr>
      </w:pPr>
      <w:r w:rsidRPr="00AB3576">
        <w:rPr>
          <w:b/>
          <w:color w:val="000000"/>
          <w:lang w:val="nl-NL"/>
        </w:rPr>
        <w:t xml:space="preserve">3. </w:t>
      </w:r>
      <w:r w:rsidRPr="00AB3576">
        <w:rPr>
          <w:b/>
          <w:lang w:val="nl-NL"/>
        </w:rPr>
        <w:t xml:space="preserve">De voorgestelde initiatieven zullen </w:t>
      </w:r>
      <w:r w:rsidR="007D3553">
        <w:rPr>
          <w:b/>
          <w:lang w:val="nl-NL"/>
        </w:rPr>
        <w:t>geselecteerd</w:t>
      </w:r>
      <w:r w:rsidR="007D3553" w:rsidRPr="00AB3576">
        <w:rPr>
          <w:b/>
          <w:lang w:val="nl-NL"/>
        </w:rPr>
        <w:t xml:space="preserve"> </w:t>
      </w:r>
      <w:r w:rsidRPr="00AB3576">
        <w:rPr>
          <w:b/>
          <w:lang w:val="nl-NL"/>
        </w:rPr>
        <w:t xml:space="preserve">worden in functie van de volgende criteria </w:t>
      </w:r>
      <w:r w:rsidRPr="00AB3576">
        <w:rPr>
          <w:b/>
          <w:color w:val="000000"/>
          <w:lang w:val="nl-NL"/>
        </w:rPr>
        <w:t xml:space="preserve"> :</w:t>
      </w:r>
    </w:p>
    <w:p w14:paraId="6A738BF2" w14:textId="77777777" w:rsidR="00404FA8" w:rsidRDefault="00512CC1" w:rsidP="00404FA8">
      <w:pPr>
        <w:pStyle w:val="Paragraphedeliste"/>
        <w:numPr>
          <w:ilvl w:val="0"/>
          <w:numId w:val="9"/>
        </w:numPr>
        <w:pBdr>
          <w:top w:val="nil"/>
          <w:left w:val="nil"/>
          <w:bottom w:val="nil"/>
          <w:right w:val="nil"/>
          <w:between w:val="nil"/>
        </w:pBdr>
        <w:spacing w:after="0" w:line="240" w:lineRule="auto"/>
        <w:jc w:val="both"/>
        <w:rPr>
          <w:lang w:val="nl-NL"/>
        </w:rPr>
      </w:pPr>
      <w:r w:rsidRPr="00404FA8">
        <w:rPr>
          <w:lang w:val="nl-NL"/>
        </w:rPr>
        <w:t>d</w:t>
      </w:r>
      <w:r w:rsidR="007D3553" w:rsidRPr="00404FA8">
        <w:rPr>
          <w:lang w:val="nl-NL"/>
        </w:rPr>
        <w:t>e</w:t>
      </w:r>
      <w:r w:rsidR="00FD13EF" w:rsidRPr="00404FA8">
        <w:rPr>
          <w:lang w:val="nl-NL"/>
        </w:rPr>
        <w:t xml:space="preserve"> reali</w:t>
      </w:r>
      <w:r w:rsidR="007D3553" w:rsidRPr="00404FA8">
        <w:rPr>
          <w:lang w:val="nl-NL"/>
        </w:rPr>
        <w:t>teitszin</w:t>
      </w:r>
      <w:r w:rsidR="00FD13EF" w:rsidRPr="00404FA8">
        <w:rPr>
          <w:lang w:val="nl-NL"/>
        </w:rPr>
        <w:t xml:space="preserve"> en de relevantie van het project ten opzichte van de doelstellingen (zie Artikel 1), de</w:t>
      </w:r>
      <w:r w:rsidR="007D3553" w:rsidRPr="00404FA8">
        <w:rPr>
          <w:lang w:val="nl-NL"/>
        </w:rPr>
        <w:t xml:space="preserve"> beschikbare tijd</w:t>
      </w:r>
      <w:r w:rsidR="00FD13EF" w:rsidRPr="00404FA8">
        <w:rPr>
          <w:lang w:val="nl-NL"/>
        </w:rPr>
        <w:t xml:space="preserve"> en het budget ;</w:t>
      </w:r>
    </w:p>
    <w:p w14:paraId="7727230A" w14:textId="77777777" w:rsidR="00404FA8" w:rsidRDefault="00512CC1" w:rsidP="00404FA8">
      <w:pPr>
        <w:pStyle w:val="Paragraphedeliste"/>
        <w:numPr>
          <w:ilvl w:val="0"/>
          <w:numId w:val="9"/>
        </w:numPr>
        <w:pBdr>
          <w:top w:val="nil"/>
          <w:left w:val="nil"/>
          <w:bottom w:val="nil"/>
          <w:right w:val="nil"/>
          <w:between w:val="nil"/>
        </w:pBdr>
        <w:spacing w:after="0" w:line="240" w:lineRule="auto"/>
        <w:jc w:val="both"/>
        <w:rPr>
          <w:lang w:val="nl-NL"/>
        </w:rPr>
      </w:pPr>
      <w:r w:rsidRPr="00404FA8">
        <w:rPr>
          <w:lang w:val="nl-NL"/>
        </w:rPr>
        <w:t>d</w:t>
      </w:r>
      <w:r w:rsidR="00FD13EF" w:rsidRPr="00404FA8">
        <w:rPr>
          <w:lang w:val="nl-NL"/>
        </w:rPr>
        <w:t>e collectieve en participatieve dimensie van het initiatief of de impact op de openbare ruimte ;</w:t>
      </w:r>
    </w:p>
    <w:p w14:paraId="0000003D" w14:textId="4E1E3013" w:rsidR="00292B03" w:rsidRPr="00404FA8" w:rsidRDefault="00512CC1" w:rsidP="00404FA8">
      <w:pPr>
        <w:pStyle w:val="Paragraphedeliste"/>
        <w:numPr>
          <w:ilvl w:val="0"/>
          <w:numId w:val="9"/>
        </w:numPr>
        <w:pBdr>
          <w:top w:val="nil"/>
          <w:left w:val="nil"/>
          <w:bottom w:val="nil"/>
          <w:right w:val="nil"/>
          <w:between w:val="nil"/>
        </w:pBdr>
        <w:spacing w:after="0" w:line="240" w:lineRule="auto"/>
        <w:jc w:val="both"/>
        <w:rPr>
          <w:lang w:val="nl-NL"/>
        </w:rPr>
      </w:pPr>
      <w:r w:rsidRPr="00404FA8">
        <w:rPr>
          <w:lang w:val="nl-NL"/>
        </w:rPr>
        <w:t>d</w:t>
      </w:r>
      <w:r w:rsidR="00FD13EF" w:rsidRPr="00404FA8">
        <w:rPr>
          <w:lang w:val="nl-NL"/>
        </w:rPr>
        <w:t xml:space="preserve">e </w:t>
      </w:r>
      <w:r w:rsidR="007D3553" w:rsidRPr="00404FA8">
        <w:rPr>
          <w:lang w:val="nl-NL"/>
        </w:rPr>
        <w:t>leid</w:t>
      </w:r>
      <w:r w:rsidR="00FD13EF" w:rsidRPr="00404FA8">
        <w:rPr>
          <w:lang w:val="nl-NL"/>
        </w:rPr>
        <w:t>ing door een/meerdere bewoners of actoren van de perimeter.</w:t>
      </w:r>
    </w:p>
    <w:p w14:paraId="0EC61BC9" w14:textId="77777777" w:rsidR="005F60A3" w:rsidRPr="00AB3576" w:rsidRDefault="005F60A3" w:rsidP="005F60A3">
      <w:pPr>
        <w:pBdr>
          <w:top w:val="nil"/>
          <w:left w:val="nil"/>
          <w:bottom w:val="nil"/>
          <w:right w:val="nil"/>
          <w:between w:val="nil"/>
        </w:pBdr>
        <w:spacing w:after="0" w:line="240" w:lineRule="auto"/>
        <w:ind w:left="720"/>
        <w:jc w:val="both"/>
        <w:rPr>
          <w:lang w:val="nl-NL"/>
        </w:rPr>
      </w:pPr>
    </w:p>
    <w:p w14:paraId="0000003E" w14:textId="62DC9D90"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4</w:t>
      </w:r>
      <w:r w:rsidRPr="00AB3576">
        <w:rPr>
          <w:b/>
          <w:color w:val="000000"/>
          <w:lang w:val="nl-NL"/>
        </w:rPr>
        <w:t xml:space="preserve"> – </w:t>
      </w:r>
      <w:r w:rsidRPr="00AB3576">
        <w:rPr>
          <w:b/>
          <w:lang w:val="nl-NL"/>
        </w:rPr>
        <w:t xml:space="preserve"> Selectieprocedure</w:t>
      </w:r>
    </w:p>
    <w:p w14:paraId="0000003F" w14:textId="77777777" w:rsidR="00292B03" w:rsidRPr="00AB3576" w:rsidRDefault="00FD13EF">
      <w:pPr>
        <w:pBdr>
          <w:top w:val="nil"/>
          <w:left w:val="nil"/>
          <w:bottom w:val="nil"/>
          <w:right w:val="nil"/>
          <w:between w:val="nil"/>
        </w:pBdr>
        <w:spacing w:after="0" w:line="276" w:lineRule="auto"/>
        <w:rPr>
          <w:color w:val="000000"/>
          <w:lang w:val="nl-NL"/>
        </w:rPr>
      </w:pPr>
      <w:r w:rsidRPr="00AB3576">
        <w:rPr>
          <w:color w:val="000000"/>
          <w:lang w:val="nl-NL"/>
        </w:rPr>
        <w:t> </w:t>
      </w:r>
    </w:p>
    <w:p w14:paraId="00000041" w14:textId="349F10B7" w:rsidR="00292B03" w:rsidRPr="00AB3576" w:rsidRDefault="00FD13EF" w:rsidP="00AB3576">
      <w:pPr>
        <w:spacing w:after="0" w:line="276" w:lineRule="auto"/>
        <w:jc w:val="both"/>
        <w:rPr>
          <w:lang w:val="nl-NL"/>
        </w:rPr>
      </w:pPr>
      <w:r w:rsidRPr="00AB3576">
        <w:rPr>
          <w:lang w:val="nl-NL"/>
        </w:rPr>
        <w:t xml:space="preserve">Het formulier van het kandidatuurdossier moet ingevuld worden en opgestuurd per e-mail, ten laatste op </w:t>
      </w:r>
      <w:r w:rsidR="00AC3D3C">
        <w:rPr>
          <w:lang w:val="nl-NL"/>
        </w:rPr>
        <w:t>09/10/</w:t>
      </w:r>
      <w:r w:rsidRPr="00AB3576">
        <w:rPr>
          <w:lang w:val="nl-NL"/>
        </w:rPr>
        <w:t xml:space="preserve">2020, naar de e-mailadressen van de drie betrokken </w:t>
      </w:r>
      <w:r w:rsidR="007D3553">
        <w:rPr>
          <w:lang w:val="nl-NL"/>
        </w:rPr>
        <w:t>g</w:t>
      </w:r>
      <w:r w:rsidRPr="00AB3576">
        <w:rPr>
          <w:lang w:val="nl-NL"/>
        </w:rPr>
        <w:t xml:space="preserve">emeentebesturen, die </w:t>
      </w:r>
      <w:r w:rsidR="007D3553">
        <w:rPr>
          <w:lang w:val="nl-NL"/>
        </w:rPr>
        <w:t>vermeld</w:t>
      </w:r>
      <w:r w:rsidR="007D3553" w:rsidRPr="00AB3576">
        <w:rPr>
          <w:lang w:val="nl-NL"/>
        </w:rPr>
        <w:t xml:space="preserve"> </w:t>
      </w:r>
      <w:r w:rsidRPr="00AB3576">
        <w:rPr>
          <w:lang w:val="nl-NL"/>
        </w:rPr>
        <w:t>worden op het einde van het onderhavige reglement (zie Contactpersonen).</w:t>
      </w:r>
    </w:p>
    <w:p w14:paraId="00000042"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volgende documenten moeten bij het kandidatuurdossier worden gevoegd :</w:t>
      </w:r>
    </w:p>
    <w:p w14:paraId="00000043" w14:textId="77777777" w:rsidR="00292B03" w:rsidRPr="00404FA8" w:rsidRDefault="00FD13EF" w:rsidP="00404FA8">
      <w:pPr>
        <w:pStyle w:val="Paragraphedeliste"/>
        <w:numPr>
          <w:ilvl w:val="0"/>
          <w:numId w:val="10"/>
        </w:numPr>
        <w:pBdr>
          <w:top w:val="nil"/>
          <w:left w:val="nil"/>
          <w:bottom w:val="nil"/>
          <w:right w:val="nil"/>
          <w:between w:val="nil"/>
        </w:pBdr>
        <w:spacing w:after="0" w:line="276" w:lineRule="auto"/>
        <w:jc w:val="both"/>
        <w:rPr>
          <w:lang w:val="nl-NL"/>
        </w:rPr>
      </w:pPr>
      <w:r w:rsidRPr="00404FA8">
        <w:rPr>
          <w:lang w:val="nl-NL"/>
        </w:rPr>
        <w:t>voor een vzw : de statuten ;</w:t>
      </w:r>
    </w:p>
    <w:p w14:paraId="00000044" w14:textId="06B21741" w:rsidR="00292B03" w:rsidRPr="00404FA8" w:rsidRDefault="00FD13EF" w:rsidP="00404FA8">
      <w:pPr>
        <w:pStyle w:val="Paragraphedeliste"/>
        <w:numPr>
          <w:ilvl w:val="0"/>
          <w:numId w:val="10"/>
        </w:numPr>
        <w:pBdr>
          <w:top w:val="nil"/>
          <w:left w:val="nil"/>
          <w:bottom w:val="nil"/>
          <w:right w:val="nil"/>
          <w:between w:val="nil"/>
        </w:pBdr>
        <w:spacing w:after="0" w:line="276" w:lineRule="auto"/>
        <w:jc w:val="both"/>
        <w:rPr>
          <w:lang w:val="nl-NL"/>
        </w:rPr>
      </w:pPr>
      <w:r w:rsidRPr="00404FA8">
        <w:rPr>
          <w:lang w:val="nl-NL"/>
        </w:rPr>
        <w:t xml:space="preserve">voor een feitelijke vereniging : </w:t>
      </w:r>
      <w:r w:rsidR="007D3553" w:rsidRPr="00404FA8">
        <w:rPr>
          <w:lang w:val="nl-NL"/>
        </w:rPr>
        <w:t>samenwerkingsovereenkomst of afsprakennota</w:t>
      </w:r>
      <w:r w:rsidR="007D3553" w:rsidRPr="00404FA8" w:rsidDel="007D3553">
        <w:rPr>
          <w:lang w:val="nl-NL"/>
        </w:rPr>
        <w:t xml:space="preserve"> </w:t>
      </w:r>
      <w:r w:rsidRPr="00404FA8">
        <w:rPr>
          <w:lang w:val="nl-NL"/>
        </w:rPr>
        <w:t>;</w:t>
      </w:r>
    </w:p>
    <w:p w14:paraId="00000045" w14:textId="7932CA23" w:rsidR="00292B03" w:rsidRPr="00404FA8" w:rsidRDefault="00FD13EF" w:rsidP="00404FA8">
      <w:pPr>
        <w:pStyle w:val="Paragraphedeliste"/>
        <w:numPr>
          <w:ilvl w:val="0"/>
          <w:numId w:val="10"/>
        </w:numPr>
        <w:pBdr>
          <w:top w:val="nil"/>
          <w:left w:val="nil"/>
          <w:bottom w:val="nil"/>
          <w:right w:val="nil"/>
          <w:between w:val="nil"/>
        </w:pBdr>
        <w:spacing w:after="0" w:line="276" w:lineRule="auto"/>
        <w:jc w:val="both"/>
        <w:rPr>
          <w:lang w:val="nl-NL"/>
        </w:rPr>
      </w:pPr>
      <w:r w:rsidRPr="00404FA8">
        <w:rPr>
          <w:lang w:val="nl-NL"/>
        </w:rPr>
        <w:t xml:space="preserve">voor een groep inwoners : </w:t>
      </w:r>
      <w:r w:rsidR="007D3553" w:rsidRPr="00404FA8">
        <w:rPr>
          <w:lang w:val="nl-NL"/>
        </w:rPr>
        <w:t>samenwerkingsovereenkomst</w:t>
      </w:r>
      <w:r w:rsidRPr="00404FA8">
        <w:rPr>
          <w:lang w:val="nl-NL"/>
        </w:rPr>
        <w:t>.</w:t>
      </w:r>
    </w:p>
    <w:p w14:paraId="00000046"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47" w14:textId="2C81A364" w:rsidR="00292B03" w:rsidRPr="00AB3576" w:rsidRDefault="00FD13EF">
      <w:pPr>
        <w:spacing w:after="0" w:line="276" w:lineRule="auto"/>
        <w:jc w:val="both"/>
        <w:rPr>
          <w:lang w:val="nl-NL"/>
        </w:rPr>
      </w:pPr>
      <w:r w:rsidRPr="00AB3576">
        <w:rPr>
          <w:lang w:val="nl-NL"/>
        </w:rPr>
        <w:t>Een ontvangstbevestiging per e-mail word</w:t>
      </w:r>
      <w:r w:rsidR="007D3553">
        <w:rPr>
          <w:lang w:val="nl-NL"/>
        </w:rPr>
        <w:t>t</w:t>
      </w:r>
      <w:r w:rsidRPr="00AB3576">
        <w:rPr>
          <w:lang w:val="nl-NL"/>
        </w:rPr>
        <w:t xml:space="preserve"> verzonden naar de kandidaten.</w:t>
      </w:r>
    </w:p>
    <w:p w14:paraId="00000048" w14:textId="77777777" w:rsidR="00292B03" w:rsidRPr="00AB3576" w:rsidRDefault="00FD13EF">
      <w:pPr>
        <w:spacing w:after="0" w:line="276" w:lineRule="auto"/>
        <w:jc w:val="both"/>
        <w:rPr>
          <w:lang w:val="nl-NL"/>
        </w:rPr>
      </w:pPr>
      <w:r w:rsidRPr="00AB3576">
        <w:rPr>
          <w:lang w:val="nl-NL"/>
        </w:rPr>
        <w:t>De besturen verifiëren of de kandidaturen volledig zijn en in overeenstemming met het reglement.</w:t>
      </w:r>
    </w:p>
    <w:p w14:paraId="00000049" w14:textId="77777777" w:rsidR="00292B03" w:rsidRPr="00AB3576" w:rsidRDefault="00FD13EF">
      <w:pPr>
        <w:pBdr>
          <w:top w:val="nil"/>
          <w:left w:val="nil"/>
          <w:bottom w:val="nil"/>
          <w:right w:val="nil"/>
          <w:between w:val="nil"/>
        </w:pBdr>
        <w:spacing w:after="0" w:line="276" w:lineRule="auto"/>
        <w:jc w:val="both"/>
        <w:rPr>
          <w:color w:val="000000"/>
          <w:lang w:val="nl-NL"/>
        </w:rPr>
      </w:pPr>
      <w:r w:rsidRPr="00AB3576">
        <w:rPr>
          <w:lang w:val="nl-NL"/>
        </w:rPr>
        <w:t>Kandidaten zullen worden uitgenodigd om hun project te presenteren aan de jury.</w:t>
      </w:r>
    </w:p>
    <w:p w14:paraId="4DF49457" w14:textId="77777777" w:rsidR="00404FA8" w:rsidRDefault="00404FA8">
      <w:pPr>
        <w:spacing w:after="0" w:line="276" w:lineRule="auto"/>
        <w:jc w:val="both"/>
        <w:rPr>
          <w:lang w:val="nl-NL"/>
        </w:rPr>
      </w:pPr>
    </w:p>
    <w:p w14:paraId="00916EEA" w14:textId="77777777" w:rsidR="00404FA8" w:rsidRDefault="00404FA8">
      <w:pPr>
        <w:spacing w:after="0" w:line="276" w:lineRule="auto"/>
        <w:jc w:val="both"/>
        <w:rPr>
          <w:lang w:val="nl-NL"/>
        </w:rPr>
      </w:pPr>
    </w:p>
    <w:p w14:paraId="73A3C7FA" w14:textId="77777777" w:rsidR="00404FA8" w:rsidRDefault="00404FA8">
      <w:pPr>
        <w:spacing w:after="0" w:line="276" w:lineRule="auto"/>
        <w:jc w:val="both"/>
        <w:rPr>
          <w:lang w:val="nl-NL"/>
        </w:rPr>
      </w:pPr>
    </w:p>
    <w:p w14:paraId="0000004A" w14:textId="6658B1A4" w:rsidR="00292B03" w:rsidRPr="00AB3576" w:rsidRDefault="00FD13EF">
      <w:pPr>
        <w:spacing w:after="0" w:line="276" w:lineRule="auto"/>
        <w:jc w:val="both"/>
        <w:rPr>
          <w:lang w:val="nl-NL"/>
        </w:rPr>
      </w:pPr>
      <w:r w:rsidRPr="00AB3576">
        <w:rPr>
          <w:lang w:val="nl-NL"/>
        </w:rPr>
        <w:t>De jury geeft een advies voor alle projecten aan de respectievelijke Colleges. De verantwoordelijken waarvan het project goedgekeurd wordt door de Colleges, worden uitgenodigd om een overeenkomst te ondertekenen na goedkeuring door de Gemeenteraden. De projecten kunnen vervolgens van start gaan, overeenkomstig het programma en het goedgekeurde budget.</w:t>
      </w:r>
    </w:p>
    <w:p w14:paraId="0000004B" w14:textId="1382FEBC" w:rsidR="00292B03" w:rsidRPr="00AB3576" w:rsidRDefault="00FD13EF">
      <w:pPr>
        <w:spacing w:after="0" w:line="276" w:lineRule="auto"/>
        <w:jc w:val="both"/>
        <w:rPr>
          <w:lang w:val="nl-NL"/>
        </w:rPr>
      </w:pPr>
      <w:r w:rsidRPr="00AB3576">
        <w:rPr>
          <w:lang w:val="nl-NL"/>
        </w:rPr>
        <w:t>De jury is samengesteld uit vertegenwoordigers van elk gemeentebestuur en uit vertegenwoordigers van de gewestelijke Directie Stads</w:t>
      </w:r>
      <w:r w:rsidR="007D3553">
        <w:rPr>
          <w:lang w:val="nl-NL"/>
        </w:rPr>
        <w:t>vernieuwing</w:t>
      </w:r>
      <w:r w:rsidRPr="00AB3576">
        <w:rPr>
          <w:lang w:val="nl-NL"/>
        </w:rPr>
        <w:t xml:space="preserve">. Indien nodig kan de jury een beroep doen op externe deskundigen om haar </w:t>
      </w:r>
      <w:r w:rsidR="007D3553" w:rsidRPr="007D3553">
        <w:rPr>
          <w:lang w:val="nl-NL"/>
        </w:rPr>
        <w:t>te helpen beslissen</w:t>
      </w:r>
      <w:r w:rsidRPr="00AB3576">
        <w:rPr>
          <w:lang w:val="nl-NL"/>
        </w:rPr>
        <w:t xml:space="preserve">. Deze </w:t>
      </w:r>
      <w:r w:rsidR="007D3553">
        <w:rPr>
          <w:lang w:val="nl-NL"/>
        </w:rPr>
        <w:t>mogelijk</w:t>
      </w:r>
      <w:r w:rsidRPr="00AB3576">
        <w:rPr>
          <w:lang w:val="nl-NL"/>
        </w:rPr>
        <w:t>e deskundigen hebben geen stemrecht.</w:t>
      </w:r>
    </w:p>
    <w:p w14:paraId="0000004C" w14:textId="12FE744C" w:rsidR="00292B03" w:rsidRPr="00AB3576" w:rsidRDefault="00FD13EF">
      <w:pPr>
        <w:pBdr>
          <w:top w:val="nil"/>
          <w:left w:val="nil"/>
          <w:bottom w:val="nil"/>
          <w:right w:val="nil"/>
          <w:between w:val="nil"/>
        </w:pBdr>
        <w:spacing w:after="0" w:line="276" w:lineRule="auto"/>
        <w:jc w:val="both"/>
        <w:rPr>
          <w:lang w:val="nl-NL"/>
        </w:rPr>
      </w:pPr>
      <w:r w:rsidRPr="00AB3576">
        <w:rPr>
          <w:lang w:val="nl-NL"/>
        </w:rPr>
        <w:t xml:space="preserve">De jury heeft ook de taak om de geldigheid en </w:t>
      </w:r>
      <w:r w:rsidR="007D3553">
        <w:rPr>
          <w:lang w:val="nl-NL"/>
        </w:rPr>
        <w:t>de</w:t>
      </w:r>
      <w:r w:rsidRPr="00AB3576">
        <w:rPr>
          <w:lang w:val="nl-NL"/>
        </w:rPr>
        <w:t xml:space="preserve"> reali</w:t>
      </w:r>
      <w:r w:rsidR="007D3553">
        <w:rPr>
          <w:lang w:val="nl-NL"/>
        </w:rPr>
        <w:t>teitszin</w:t>
      </w:r>
      <w:r w:rsidRPr="00AB3576">
        <w:rPr>
          <w:lang w:val="nl-NL"/>
        </w:rPr>
        <w:t xml:space="preserve"> van de begroting te controleren. Zij kan de gemeenten en de Stad voorstellen om bepaalde budgetten naar beneden bij te stellen of om een initiatief </w:t>
      </w:r>
      <w:r w:rsidR="007D3553">
        <w:rPr>
          <w:lang w:val="nl-NL"/>
        </w:rPr>
        <w:t xml:space="preserve">niet </w:t>
      </w:r>
      <w:r w:rsidRPr="00AB3576">
        <w:rPr>
          <w:lang w:val="nl-NL"/>
        </w:rPr>
        <w:t xml:space="preserve">te kiezen waarvan het budget onevenredig of ongerechtvaardigd lijkt.   </w:t>
      </w:r>
    </w:p>
    <w:p w14:paraId="0000004D" w14:textId="77777777" w:rsidR="00292B03" w:rsidRPr="00AB3576" w:rsidRDefault="00292B03">
      <w:pPr>
        <w:pBdr>
          <w:top w:val="nil"/>
          <w:left w:val="nil"/>
          <w:bottom w:val="nil"/>
          <w:right w:val="nil"/>
          <w:between w:val="nil"/>
        </w:pBdr>
        <w:spacing w:after="0" w:line="276" w:lineRule="auto"/>
        <w:jc w:val="both"/>
        <w:rPr>
          <w:color w:val="FF0000"/>
          <w:lang w:val="nl-NL"/>
        </w:rPr>
      </w:pPr>
    </w:p>
    <w:p w14:paraId="0000004E" w14:textId="5DE2576D"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5</w:t>
      </w:r>
      <w:r w:rsidRPr="00AB3576">
        <w:rPr>
          <w:b/>
          <w:color w:val="000000"/>
          <w:lang w:val="nl-NL"/>
        </w:rPr>
        <w:t xml:space="preserve"> – </w:t>
      </w:r>
      <w:r w:rsidRPr="00AB3576">
        <w:rPr>
          <w:b/>
          <w:lang w:val="nl-NL"/>
        </w:rPr>
        <w:t>Uitgaven</w:t>
      </w:r>
    </w:p>
    <w:p w14:paraId="0000004F" w14:textId="77777777" w:rsidR="00292B03" w:rsidRPr="00AB3576" w:rsidRDefault="00FD13EF">
      <w:pPr>
        <w:pBdr>
          <w:top w:val="nil"/>
          <w:left w:val="nil"/>
          <w:bottom w:val="nil"/>
          <w:right w:val="nil"/>
          <w:between w:val="nil"/>
        </w:pBdr>
        <w:spacing w:after="0" w:line="276" w:lineRule="auto"/>
        <w:rPr>
          <w:color w:val="000000"/>
          <w:lang w:val="nl-NL"/>
        </w:rPr>
      </w:pPr>
      <w:r w:rsidRPr="00AB3576">
        <w:rPr>
          <w:color w:val="000000"/>
          <w:lang w:val="nl-NL"/>
        </w:rPr>
        <w:t> </w:t>
      </w:r>
    </w:p>
    <w:p w14:paraId="00000050"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De uitgaven die gesubsidieerd kunnen worden zijn uitsluitend deze die in verband staan met de realisatie van het goedgekeurde project.</w:t>
      </w:r>
      <w:r w:rsidRPr="00AB3576">
        <w:rPr>
          <w:color w:val="000000"/>
          <w:lang w:val="nl-NL"/>
        </w:rPr>
        <w:t xml:space="preserve"> </w:t>
      </w:r>
      <w:r w:rsidRPr="00AB3576">
        <w:rPr>
          <w:lang w:val="nl-NL"/>
        </w:rPr>
        <w:t>De subsidiabele uitgaven hebben betrekking op alle uitgaven in verband met de werking van het project : vrijwilligersvergoedingen, diensten, huur van materiaal, aankoop van klein materiaal, drukwerk, communicatie, enz.</w:t>
      </w:r>
    </w:p>
    <w:p w14:paraId="00000051" w14:textId="46C03025" w:rsidR="00292B03" w:rsidRPr="00AB3576" w:rsidRDefault="00FD13EF">
      <w:pPr>
        <w:pBdr>
          <w:top w:val="nil"/>
          <w:left w:val="nil"/>
          <w:bottom w:val="nil"/>
          <w:right w:val="nil"/>
          <w:between w:val="nil"/>
        </w:pBdr>
        <w:spacing w:after="0" w:line="276" w:lineRule="auto"/>
        <w:jc w:val="both"/>
        <w:rPr>
          <w:lang w:val="nl-NL"/>
        </w:rPr>
      </w:pPr>
      <w:r w:rsidRPr="00AB3576">
        <w:rPr>
          <w:lang w:val="nl-NL"/>
        </w:rPr>
        <w:t>Investeringen in materieel kunnen worden geaccepteerd, maar moeten vooraf door de gemeenten worden goedgekeurd. Hergebruik en huur verdienen de voorkeur. De personeelskosten worden niet gedekt. De gemeenten zullen geen uitgaven subsidiëren waarvan de relevantie of het bedrag niet in overeenstemming is met de doelstellingen van het project.</w:t>
      </w:r>
    </w:p>
    <w:p w14:paraId="00000052" w14:textId="77777777" w:rsidR="00292B03" w:rsidRPr="00AB3576" w:rsidRDefault="00292B03">
      <w:pPr>
        <w:pBdr>
          <w:top w:val="nil"/>
          <w:left w:val="nil"/>
          <w:bottom w:val="nil"/>
          <w:right w:val="nil"/>
          <w:between w:val="nil"/>
        </w:pBdr>
        <w:spacing w:after="0" w:line="276" w:lineRule="auto"/>
        <w:jc w:val="both"/>
        <w:rPr>
          <w:lang w:val="nl-NL"/>
        </w:rPr>
      </w:pPr>
    </w:p>
    <w:p w14:paraId="00000053" w14:textId="58E95211"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6</w:t>
      </w:r>
      <w:r w:rsidRPr="00AB3576">
        <w:rPr>
          <w:b/>
          <w:color w:val="000000"/>
          <w:lang w:val="nl-NL"/>
        </w:rPr>
        <w:t xml:space="preserve"> – </w:t>
      </w:r>
      <w:r w:rsidRPr="00AB3576">
        <w:rPr>
          <w:b/>
          <w:lang w:val="nl-NL"/>
        </w:rPr>
        <w:t xml:space="preserve"> Betalingsmodaliteiten</w:t>
      </w:r>
    </w:p>
    <w:p w14:paraId="00000054" w14:textId="77777777" w:rsidR="00292B03" w:rsidRPr="00AB3576" w:rsidRDefault="00FD13EF">
      <w:pPr>
        <w:pBdr>
          <w:top w:val="nil"/>
          <w:left w:val="nil"/>
          <w:bottom w:val="nil"/>
          <w:right w:val="nil"/>
          <w:between w:val="nil"/>
        </w:pBdr>
        <w:spacing w:after="0" w:line="276" w:lineRule="auto"/>
        <w:rPr>
          <w:color w:val="000000"/>
          <w:lang w:val="nl-NL"/>
        </w:rPr>
      </w:pPr>
      <w:r w:rsidRPr="00AB3576">
        <w:rPr>
          <w:color w:val="000000"/>
          <w:lang w:val="nl-NL"/>
        </w:rPr>
        <w:t> </w:t>
      </w:r>
    </w:p>
    <w:p w14:paraId="00000055" w14:textId="2AA5B3D8" w:rsidR="00292B03" w:rsidRDefault="00FD13EF">
      <w:pPr>
        <w:pBdr>
          <w:top w:val="nil"/>
          <w:left w:val="nil"/>
          <w:bottom w:val="nil"/>
          <w:right w:val="nil"/>
          <w:between w:val="nil"/>
        </w:pBdr>
        <w:spacing w:after="0" w:line="276" w:lineRule="auto"/>
        <w:jc w:val="both"/>
        <w:rPr>
          <w:lang w:val="nl-NL"/>
        </w:rPr>
      </w:pPr>
      <w:r w:rsidRPr="00AB3576">
        <w:rPr>
          <w:lang w:val="nl-NL"/>
        </w:rPr>
        <w:t xml:space="preserve">Een </w:t>
      </w:r>
      <w:r w:rsidR="007D3553">
        <w:rPr>
          <w:lang w:val="nl-NL"/>
        </w:rPr>
        <w:t>vooruit</w:t>
      </w:r>
      <w:r w:rsidRPr="00AB3576">
        <w:rPr>
          <w:lang w:val="nl-NL"/>
        </w:rPr>
        <w:t xml:space="preserve">betaling van 70% van het begrote bedrag zal door de gemeenten worden gedaan voordat het project van start gaat. Het </w:t>
      </w:r>
      <w:r w:rsidR="007D3553">
        <w:rPr>
          <w:lang w:val="nl-NL"/>
        </w:rPr>
        <w:t>resterende bedrag</w:t>
      </w:r>
      <w:r w:rsidRPr="00AB3576">
        <w:rPr>
          <w:lang w:val="nl-NL"/>
        </w:rPr>
        <w:t xml:space="preserve"> van de subsidie (30%) zal aan het einde van het project (uiterlijk op 31/01/2023) worden betaald </w:t>
      </w:r>
      <w:r w:rsidR="007D3553">
        <w:rPr>
          <w:lang w:val="nl-NL"/>
        </w:rPr>
        <w:t>na</w:t>
      </w:r>
      <w:r w:rsidRPr="00AB3576">
        <w:rPr>
          <w:lang w:val="nl-NL"/>
        </w:rPr>
        <w:t xml:space="preserve"> </w:t>
      </w:r>
      <w:r w:rsidR="007D3553">
        <w:rPr>
          <w:lang w:val="nl-NL"/>
        </w:rPr>
        <w:t>voo</w:t>
      </w:r>
      <w:r w:rsidRPr="00AB3576">
        <w:rPr>
          <w:lang w:val="nl-NL"/>
        </w:rPr>
        <w:t xml:space="preserve">rlegging van een activiteitenverslag, een uitgaventabel en financiële bewijsstukken: factuur (vergezeld van een betalingsbewijs) of een geldig ontvangstbewijs. De </w:t>
      </w:r>
      <w:r w:rsidR="007D3553">
        <w:rPr>
          <w:lang w:val="nl-NL"/>
        </w:rPr>
        <w:t xml:space="preserve">sjablonen </w:t>
      </w:r>
      <w:r w:rsidRPr="00AB3576">
        <w:rPr>
          <w:lang w:val="nl-NL"/>
        </w:rPr>
        <w:t xml:space="preserve">worden naar de </w:t>
      </w:r>
      <w:r w:rsidR="007D3553">
        <w:rPr>
          <w:lang w:val="nl-NL"/>
        </w:rPr>
        <w:t>initiatiefleiders</w:t>
      </w:r>
      <w:r w:rsidRPr="00AB3576">
        <w:rPr>
          <w:lang w:val="nl-NL"/>
        </w:rPr>
        <w:t xml:space="preserve"> gestuurd.</w:t>
      </w:r>
    </w:p>
    <w:p w14:paraId="31F1351E" w14:textId="0D8F9CF6" w:rsidR="00D37D9C" w:rsidRDefault="00D37D9C">
      <w:pPr>
        <w:pBdr>
          <w:top w:val="nil"/>
          <w:left w:val="nil"/>
          <w:bottom w:val="nil"/>
          <w:right w:val="nil"/>
          <w:between w:val="nil"/>
        </w:pBdr>
        <w:spacing w:after="0" w:line="276" w:lineRule="auto"/>
        <w:jc w:val="both"/>
        <w:rPr>
          <w:lang w:val="nl-NL"/>
        </w:rPr>
      </w:pPr>
    </w:p>
    <w:p w14:paraId="6AEB9491" w14:textId="77777777" w:rsidR="00D37D9C" w:rsidRPr="00402807" w:rsidRDefault="00D37D9C" w:rsidP="00D37D9C">
      <w:pPr>
        <w:spacing w:after="0"/>
        <w:jc w:val="both"/>
        <w:rPr>
          <w:rFonts w:eastAsia="Times New Roman" w:cs="Times New Roman"/>
          <w:lang w:val="nl-NL"/>
        </w:rPr>
      </w:pPr>
      <w:r w:rsidRPr="00402807">
        <w:rPr>
          <w:rFonts w:eastAsia="Times New Roman" w:cs="Times New Roman"/>
          <w:lang w:val="nl-NL"/>
        </w:rPr>
        <w:t xml:space="preserve">Als de wet inzake overheidsopdrachten van toepassing is, verbinden de projectverantwoordelijken zich ertoe bepalingen ten uitvoer te leggen om te zorgen voor de naleving van de wet en de principes van doorzichtigheid en mededinging bij het gunnen van hun overheidsopdrachten. De projectverantwoordelijken verzekeren de stad en de gemeenten, voor elke aanvraag die zou kunnen gemaakt worden door derden en die zou leiden tot de overtreding van deze reglementering. </w:t>
      </w:r>
    </w:p>
    <w:p w14:paraId="6AAF5D02" w14:textId="77777777" w:rsidR="00D37D9C" w:rsidRPr="00402807" w:rsidRDefault="00D37D9C" w:rsidP="00D37D9C">
      <w:pPr>
        <w:spacing w:after="0"/>
        <w:jc w:val="both"/>
        <w:rPr>
          <w:rFonts w:eastAsia="Times New Roman" w:cs="Times New Roman"/>
          <w:lang w:val="nl-NL"/>
        </w:rPr>
      </w:pPr>
      <w:r w:rsidRPr="00402807">
        <w:rPr>
          <w:rFonts w:eastAsia="Times New Roman" w:cs="Times New Roman"/>
          <w:lang w:val="nl-NL"/>
        </w:rPr>
        <w:t xml:space="preserve">Als de wet op de openbare opdrachten niet kan toegepast worden, zullen de projectverantwoordelijken zich verbinden de niet-discriminerende principes, de concurrentie en transparantie in de keuze van hun partners. </w:t>
      </w:r>
    </w:p>
    <w:p w14:paraId="649009F0" w14:textId="77777777" w:rsidR="00D37D9C" w:rsidRPr="00402807" w:rsidRDefault="00D37D9C" w:rsidP="00D37D9C">
      <w:pPr>
        <w:spacing w:after="0"/>
        <w:jc w:val="both"/>
        <w:rPr>
          <w:rFonts w:eastAsia="Times New Roman" w:cs="Times New Roman"/>
          <w:lang w:val="nl-NL"/>
        </w:rPr>
      </w:pPr>
    </w:p>
    <w:p w14:paraId="2858944F" w14:textId="77777777" w:rsidR="00404FA8" w:rsidRDefault="00D37D9C" w:rsidP="00D37D9C">
      <w:pPr>
        <w:spacing w:after="0"/>
        <w:jc w:val="both"/>
        <w:rPr>
          <w:rFonts w:eastAsia="Times New Roman" w:cs="Times New Roman"/>
          <w:lang w:val="nl-NL"/>
        </w:rPr>
      </w:pPr>
      <w:r w:rsidRPr="00402807">
        <w:rPr>
          <w:rFonts w:eastAsia="Times New Roman" w:cs="Times New Roman"/>
          <w:lang w:val="nl-NL"/>
        </w:rPr>
        <w:t xml:space="preserve">Wat het respecteren van de wet op de overheidsopdrachten betreft, zullen drie offertes gevraagd worden aan de projectbeheerders voor de uitgaven die hoger zijn dan 300 </w:t>
      </w:r>
      <w:r w:rsidR="00BA42A8" w:rsidRPr="00402807">
        <w:rPr>
          <w:rFonts w:eastAsia="Times New Roman" w:cs="Times New Roman"/>
          <w:lang w:val="nl-NL"/>
        </w:rPr>
        <w:t>euro</w:t>
      </w:r>
      <w:r w:rsidRPr="00402807">
        <w:rPr>
          <w:rFonts w:eastAsia="Times New Roman" w:cs="Times New Roman"/>
          <w:lang w:val="nl-NL"/>
        </w:rPr>
        <w:t>. Het voorafgaandelijk akkoord van de gemeente</w:t>
      </w:r>
      <w:r w:rsidR="00C006E2">
        <w:rPr>
          <w:rFonts w:eastAsia="Times New Roman" w:cs="Times New Roman"/>
          <w:lang w:val="nl-NL"/>
        </w:rPr>
        <w:t>(</w:t>
      </w:r>
      <w:r w:rsidRPr="00402807">
        <w:rPr>
          <w:rFonts w:eastAsia="Times New Roman" w:cs="Times New Roman"/>
          <w:lang w:val="nl-NL"/>
        </w:rPr>
        <w:t xml:space="preserve">en) zal </w:t>
      </w:r>
    </w:p>
    <w:p w14:paraId="1C37A1BD" w14:textId="77777777" w:rsidR="00404FA8" w:rsidRDefault="00404FA8" w:rsidP="00D37D9C">
      <w:pPr>
        <w:spacing w:after="0"/>
        <w:jc w:val="both"/>
        <w:rPr>
          <w:rFonts w:eastAsia="Times New Roman" w:cs="Times New Roman"/>
          <w:lang w:val="nl-NL"/>
        </w:rPr>
      </w:pPr>
    </w:p>
    <w:p w14:paraId="69F4558A" w14:textId="77777777" w:rsidR="00404FA8" w:rsidRDefault="00404FA8" w:rsidP="00D37D9C">
      <w:pPr>
        <w:spacing w:after="0"/>
        <w:jc w:val="both"/>
        <w:rPr>
          <w:rFonts w:eastAsia="Times New Roman" w:cs="Times New Roman"/>
          <w:lang w:val="nl-NL"/>
        </w:rPr>
      </w:pPr>
    </w:p>
    <w:p w14:paraId="41B64C3C" w14:textId="1D448D7A" w:rsidR="00D37D9C" w:rsidRDefault="00D37D9C" w:rsidP="00D37D9C">
      <w:pPr>
        <w:spacing w:after="0"/>
        <w:jc w:val="both"/>
        <w:rPr>
          <w:rFonts w:eastAsia="Times New Roman" w:cs="Times New Roman"/>
          <w:lang w:val="nl-NL"/>
        </w:rPr>
      </w:pPr>
      <w:r w:rsidRPr="00402807">
        <w:rPr>
          <w:rFonts w:eastAsia="Times New Roman" w:cs="Times New Roman"/>
          <w:lang w:val="nl-NL"/>
        </w:rPr>
        <w:t>noodzakelijk zijn voor de uitgaven die hoger zijn dan 3.000 euro zolang het niet expliciet wordt vermeld in de basisfiche. De gemeenten subsidiëren geen uitgaven waarvan de relevantie of het bedrag niet in overeenstemming is met de doelstellingen van het project.</w:t>
      </w:r>
    </w:p>
    <w:p w14:paraId="00000056" w14:textId="77777777" w:rsidR="00292B03" w:rsidRPr="00AB3576" w:rsidRDefault="00292B03">
      <w:pPr>
        <w:spacing w:after="0" w:line="276" w:lineRule="auto"/>
        <w:jc w:val="both"/>
        <w:rPr>
          <w:lang w:val="nl-NL"/>
        </w:rPr>
      </w:pPr>
    </w:p>
    <w:p w14:paraId="00000057" w14:textId="6D4EB875" w:rsidR="00292B03" w:rsidRPr="00AB3576" w:rsidRDefault="00FD13EF">
      <w:pPr>
        <w:pBdr>
          <w:top w:val="nil"/>
          <w:left w:val="nil"/>
          <w:bottom w:val="nil"/>
          <w:right w:val="nil"/>
          <w:between w:val="nil"/>
        </w:pBdr>
        <w:spacing w:after="0" w:line="276" w:lineRule="auto"/>
        <w:ind w:firstLine="709"/>
        <w:rPr>
          <w:b/>
          <w:color w:val="000000"/>
          <w:lang w:val="nl-NL"/>
        </w:rPr>
      </w:pPr>
      <w:r w:rsidRPr="00AB3576">
        <w:rPr>
          <w:b/>
          <w:color w:val="000000"/>
          <w:lang w:val="nl-NL"/>
        </w:rPr>
        <w:t>Arti</w:t>
      </w:r>
      <w:r w:rsidRPr="00AB3576">
        <w:rPr>
          <w:b/>
          <w:lang w:val="nl-NL"/>
        </w:rPr>
        <w:t>k</w:t>
      </w:r>
      <w:r w:rsidR="00AB3576">
        <w:rPr>
          <w:b/>
          <w:color w:val="000000"/>
          <w:lang w:val="nl-NL"/>
        </w:rPr>
        <w:t>el 7</w:t>
      </w:r>
      <w:r w:rsidRPr="00AB3576">
        <w:rPr>
          <w:b/>
          <w:color w:val="000000"/>
          <w:lang w:val="nl-NL"/>
        </w:rPr>
        <w:t xml:space="preserve"> – </w:t>
      </w:r>
      <w:r w:rsidRPr="00AB3576">
        <w:rPr>
          <w:b/>
          <w:lang w:val="nl-NL"/>
        </w:rPr>
        <w:t>Gebruik van de subsidie</w:t>
      </w:r>
      <w:r w:rsidRPr="00AB3576">
        <w:rPr>
          <w:b/>
          <w:color w:val="000000"/>
          <w:lang w:val="nl-NL"/>
        </w:rPr>
        <w:t xml:space="preserve"> </w:t>
      </w:r>
      <w:r w:rsidRPr="00AB3576">
        <w:rPr>
          <w:b/>
          <w:lang w:val="nl-NL"/>
        </w:rPr>
        <w:t>en sancties</w:t>
      </w:r>
    </w:p>
    <w:p w14:paraId="00000058"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59" w14:textId="77777777" w:rsidR="00292B03" w:rsidRPr="00AB3576" w:rsidRDefault="00FD13EF" w:rsidP="00F56EDE">
      <w:pPr>
        <w:pBdr>
          <w:top w:val="nil"/>
          <w:left w:val="nil"/>
          <w:bottom w:val="nil"/>
          <w:right w:val="nil"/>
          <w:between w:val="nil"/>
        </w:pBdr>
        <w:spacing w:after="0" w:line="276" w:lineRule="auto"/>
        <w:jc w:val="both"/>
        <w:rPr>
          <w:lang w:val="nl-NL"/>
        </w:rPr>
      </w:pPr>
      <w:r w:rsidRPr="00AB3576">
        <w:rPr>
          <w:lang w:val="nl-NL"/>
        </w:rPr>
        <w:t>Elke geplande actie moet in orde zijn met de wetten en gemeentelijke regelgeving die van kracht zijn.</w:t>
      </w:r>
    </w:p>
    <w:p w14:paraId="0000005A" w14:textId="77777777" w:rsidR="00292B03" w:rsidRPr="00AB3576" w:rsidRDefault="00FD13EF" w:rsidP="00F56EDE">
      <w:pPr>
        <w:pBdr>
          <w:top w:val="nil"/>
          <w:left w:val="nil"/>
          <w:bottom w:val="nil"/>
          <w:right w:val="nil"/>
          <w:between w:val="nil"/>
        </w:pBdr>
        <w:spacing w:after="0" w:line="276" w:lineRule="auto"/>
        <w:jc w:val="both"/>
        <w:rPr>
          <w:lang w:val="nl-NL"/>
        </w:rPr>
      </w:pPr>
      <w:r w:rsidRPr="00AB3576">
        <w:rPr>
          <w:lang w:val="nl-NL"/>
        </w:rPr>
        <w:t>De projectverantwoordelijken verbinden zich ertoe om regelmatig te communiceren over de voortgang van hun project met de sociaaleconomische coördinatoren.</w:t>
      </w:r>
    </w:p>
    <w:p w14:paraId="0000005B" w14:textId="77777777" w:rsidR="00292B03" w:rsidRPr="00AB3576" w:rsidRDefault="00FD13EF" w:rsidP="00F56EDE">
      <w:pPr>
        <w:pBdr>
          <w:top w:val="nil"/>
          <w:left w:val="nil"/>
          <w:bottom w:val="nil"/>
          <w:right w:val="nil"/>
          <w:between w:val="nil"/>
        </w:pBdr>
        <w:spacing w:after="0" w:line="276" w:lineRule="auto"/>
        <w:jc w:val="both"/>
        <w:rPr>
          <w:lang w:val="nl-NL"/>
        </w:rPr>
      </w:pPr>
      <w:r w:rsidRPr="00AB3576">
        <w:rPr>
          <w:lang w:val="nl-NL"/>
        </w:rPr>
        <w:t>De subsidieverlenende autoriteiten behouden zich het recht voor het gebruik van de toegekende subsidie te laten controleren.</w:t>
      </w:r>
    </w:p>
    <w:p w14:paraId="0000005C" w14:textId="77777777" w:rsidR="00292B03" w:rsidRPr="00AB3576" w:rsidRDefault="00FD13EF" w:rsidP="00F56EDE">
      <w:pPr>
        <w:pBdr>
          <w:top w:val="nil"/>
          <w:left w:val="nil"/>
          <w:bottom w:val="nil"/>
          <w:right w:val="nil"/>
          <w:between w:val="nil"/>
        </w:pBdr>
        <w:spacing w:after="0" w:line="276" w:lineRule="auto"/>
        <w:jc w:val="both"/>
        <w:rPr>
          <w:lang w:val="nl-NL"/>
        </w:rPr>
      </w:pPr>
      <w:r w:rsidRPr="00AB3576">
        <w:rPr>
          <w:lang w:val="nl-NL"/>
        </w:rPr>
        <w:t>De begunstigde van een subsidie betaalt deze terug in gevallen waarin hij/zij :</w:t>
      </w:r>
    </w:p>
    <w:p w14:paraId="0000005D" w14:textId="0A1E9E92" w:rsidR="00292B03" w:rsidRPr="00AB3576" w:rsidRDefault="00512CC1" w:rsidP="00F56EDE">
      <w:pPr>
        <w:numPr>
          <w:ilvl w:val="0"/>
          <w:numId w:val="2"/>
        </w:numPr>
        <w:pBdr>
          <w:top w:val="nil"/>
          <w:left w:val="nil"/>
          <w:bottom w:val="nil"/>
          <w:right w:val="nil"/>
          <w:between w:val="nil"/>
        </w:pBdr>
        <w:spacing w:after="0" w:line="276" w:lineRule="auto"/>
        <w:jc w:val="both"/>
        <w:rPr>
          <w:lang w:val="nl-NL"/>
        </w:rPr>
      </w:pPr>
      <w:r>
        <w:rPr>
          <w:lang w:val="nl-NL"/>
        </w:rPr>
        <w:t>d</w:t>
      </w:r>
      <w:r w:rsidR="00FD13EF" w:rsidRPr="00AB3576">
        <w:rPr>
          <w:lang w:val="nl-NL"/>
        </w:rPr>
        <w:t>e subsidie niet gebruikt voor het beoogde doel ;</w:t>
      </w:r>
    </w:p>
    <w:p w14:paraId="0000005E" w14:textId="0697D44B" w:rsidR="00292B03" w:rsidRPr="00AB3576" w:rsidRDefault="00512CC1" w:rsidP="00F56EDE">
      <w:pPr>
        <w:numPr>
          <w:ilvl w:val="0"/>
          <w:numId w:val="2"/>
        </w:numPr>
        <w:pBdr>
          <w:top w:val="nil"/>
          <w:left w:val="nil"/>
          <w:bottom w:val="nil"/>
          <w:right w:val="nil"/>
          <w:between w:val="nil"/>
        </w:pBdr>
        <w:spacing w:after="0" w:line="276" w:lineRule="auto"/>
        <w:jc w:val="both"/>
        <w:rPr>
          <w:lang w:val="nl-NL"/>
        </w:rPr>
      </w:pPr>
      <w:r>
        <w:rPr>
          <w:lang w:val="nl-NL"/>
        </w:rPr>
        <w:t>d</w:t>
      </w:r>
      <w:r w:rsidR="00FD13EF" w:rsidRPr="00AB3576">
        <w:rPr>
          <w:lang w:val="nl-NL"/>
        </w:rPr>
        <w:t xml:space="preserve">e gevraagde bewijsstukken niet verstrekt ;   </w:t>
      </w:r>
    </w:p>
    <w:p w14:paraId="0000005F" w14:textId="72454297" w:rsidR="00292B03" w:rsidRPr="00AB3576" w:rsidRDefault="00512CC1" w:rsidP="00F56EDE">
      <w:pPr>
        <w:numPr>
          <w:ilvl w:val="0"/>
          <w:numId w:val="2"/>
        </w:numPr>
        <w:pBdr>
          <w:top w:val="nil"/>
          <w:left w:val="nil"/>
          <w:bottom w:val="nil"/>
          <w:right w:val="nil"/>
          <w:between w:val="nil"/>
        </w:pBdr>
        <w:spacing w:after="0" w:line="276" w:lineRule="auto"/>
        <w:jc w:val="both"/>
        <w:rPr>
          <w:lang w:val="nl-NL"/>
        </w:rPr>
      </w:pPr>
      <w:r>
        <w:rPr>
          <w:lang w:val="nl-NL"/>
        </w:rPr>
        <w:t>z</w:t>
      </w:r>
      <w:r w:rsidR="00FD13EF" w:rsidRPr="00AB3576">
        <w:rPr>
          <w:lang w:val="nl-NL"/>
        </w:rPr>
        <w:t>ich</w:t>
      </w:r>
      <w:r w:rsidR="007D3553">
        <w:rPr>
          <w:lang w:val="nl-NL"/>
        </w:rPr>
        <w:t xml:space="preserve"> </w:t>
      </w:r>
      <w:r w:rsidR="007D3553" w:rsidRPr="00AB3576">
        <w:rPr>
          <w:lang w:val="nl-NL"/>
        </w:rPr>
        <w:t>verzet</w:t>
      </w:r>
      <w:r w:rsidR="00FD13EF" w:rsidRPr="00AB3576">
        <w:rPr>
          <w:lang w:val="nl-NL"/>
        </w:rPr>
        <w:t xml:space="preserve"> tegen de uitoefening van controle.</w:t>
      </w:r>
    </w:p>
    <w:p w14:paraId="00000060" w14:textId="77777777" w:rsidR="00292B03" w:rsidRPr="00AB3576" w:rsidRDefault="00292B03" w:rsidP="00F56EDE">
      <w:pPr>
        <w:pBdr>
          <w:top w:val="nil"/>
          <w:left w:val="nil"/>
          <w:bottom w:val="nil"/>
          <w:right w:val="nil"/>
          <w:between w:val="nil"/>
        </w:pBdr>
        <w:spacing w:after="0" w:line="276" w:lineRule="auto"/>
        <w:jc w:val="both"/>
        <w:rPr>
          <w:lang w:val="nl-NL"/>
        </w:rPr>
      </w:pPr>
    </w:p>
    <w:p w14:paraId="00000061" w14:textId="77777777" w:rsidR="00292B03" w:rsidRPr="00AB3576" w:rsidRDefault="00FD13EF" w:rsidP="00F56EDE">
      <w:pPr>
        <w:pBdr>
          <w:top w:val="nil"/>
          <w:left w:val="nil"/>
          <w:bottom w:val="nil"/>
          <w:right w:val="nil"/>
          <w:between w:val="nil"/>
        </w:pBdr>
        <w:spacing w:after="0" w:line="276" w:lineRule="auto"/>
        <w:jc w:val="both"/>
        <w:rPr>
          <w:lang w:val="nl-NL"/>
        </w:rPr>
      </w:pPr>
      <w:r w:rsidRPr="00AB3576">
        <w:rPr>
          <w:lang w:val="nl-NL"/>
        </w:rPr>
        <w:t>Indien de begunstigde van de subsidie de gevraagde bewijsstukken nog steeds niet verstrekt, moet hij/zij het niet gerechtvaardigde deel binnen 30 dagen na de aanvraag terugbetalen.</w:t>
      </w:r>
    </w:p>
    <w:p w14:paraId="00000062" w14:textId="77777777" w:rsidR="00292B03" w:rsidRPr="00AB3576" w:rsidRDefault="00292B03">
      <w:pPr>
        <w:pBdr>
          <w:top w:val="nil"/>
          <w:left w:val="nil"/>
          <w:bottom w:val="nil"/>
          <w:right w:val="nil"/>
          <w:between w:val="nil"/>
        </w:pBdr>
        <w:spacing w:after="0" w:line="276" w:lineRule="auto"/>
        <w:jc w:val="both"/>
        <w:rPr>
          <w:color w:val="000000"/>
          <w:lang w:val="nl-NL"/>
        </w:rPr>
      </w:pPr>
    </w:p>
    <w:p w14:paraId="00000063" w14:textId="2EF9FEB1" w:rsidR="00292B03" w:rsidRPr="00AB3576" w:rsidRDefault="00FD13EF">
      <w:pPr>
        <w:pBdr>
          <w:top w:val="nil"/>
          <w:left w:val="nil"/>
          <w:bottom w:val="nil"/>
          <w:right w:val="nil"/>
          <w:between w:val="nil"/>
        </w:pBdr>
        <w:spacing w:after="0" w:line="276" w:lineRule="auto"/>
        <w:rPr>
          <w:b/>
          <w:color w:val="000000"/>
          <w:lang w:val="nl-NL"/>
        </w:rPr>
      </w:pPr>
      <w:r w:rsidRPr="00AB3576">
        <w:rPr>
          <w:color w:val="000000"/>
          <w:lang w:val="nl-NL"/>
        </w:rPr>
        <w:t xml:space="preserve">  </w:t>
      </w:r>
      <w:r w:rsidRPr="00AB3576">
        <w:rPr>
          <w:color w:val="000000"/>
          <w:lang w:val="nl-NL"/>
        </w:rPr>
        <w:tab/>
      </w:r>
      <w:r w:rsidRPr="00AB3576">
        <w:rPr>
          <w:b/>
          <w:color w:val="000000"/>
          <w:lang w:val="nl-NL"/>
        </w:rPr>
        <w:t>Arti</w:t>
      </w:r>
      <w:r w:rsidRPr="00AB3576">
        <w:rPr>
          <w:b/>
          <w:lang w:val="nl-NL"/>
        </w:rPr>
        <w:t>k</w:t>
      </w:r>
      <w:r w:rsidR="00AB3576">
        <w:rPr>
          <w:b/>
          <w:color w:val="000000"/>
          <w:lang w:val="nl-NL"/>
        </w:rPr>
        <w:t>el 8</w:t>
      </w:r>
      <w:r w:rsidRPr="00AB3576">
        <w:rPr>
          <w:b/>
          <w:color w:val="000000"/>
          <w:lang w:val="nl-NL"/>
        </w:rPr>
        <w:t xml:space="preserve"> – </w:t>
      </w:r>
      <w:r w:rsidRPr="00AB3576">
        <w:rPr>
          <w:b/>
          <w:lang w:val="nl-NL"/>
        </w:rPr>
        <w:t>Communicatie</w:t>
      </w:r>
    </w:p>
    <w:p w14:paraId="00000064" w14:textId="77777777" w:rsidR="00292B03" w:rsidRPr="00AB3576" w:rsidRDefault="00292B03">
      <w:pPr>
        <w:pBdr>
          <w:top w:val="nil"/>
          <w:left w:val="nil"/>
          <w:bottom w:val="nil"/>
          <w:right w:val="nil"/>
          <w:between w:val="nil"/>
        </w:pBdr>
        <w:spacing w:after="0" w:line="276" w:lineRule="auto"/>
        <w:rPr>
          <w:lang w:val="nl-NL"/>
        </w:rPr>
      </w:pPr>
    </w:p>
    <w:p w14:paraId="00000065" w14:textId="3D38EE9A" w:rsidR="00292B03" w:rsidRPr="00AB3576" w:rsidRDefault="00FD13EF">
      <w:pPr>
        <w:spacing w:after="0" w:line="276" w:lineRule="auto"/>
        <w:jc w:val="both"/>
        <w:rPr>
          <w:lang w:val="nl-NL"/>
        </w:rPr>
      </w:pPr>
      <w:r w:rsidRPr="00AB3576">
        <w:rPr>
          <w:lang w:val="nl-NL"/>
        </w:rPr>
        <w:t>Elke reclame of publicatie die verband houdt met de realisatie van het project zal de logo's van het Brussels Hoofdstedelijk Gewest</w:t>
      </w:r>
      <w:r w:rsidR="00446BAE">
        <w:rPr>
          <w:lang w:val="nl-NL"/>
        </w:rPr>
        <w:t xml:space="preserve">, </w:t>
      </w:r>
      <w:r w:rsidRPr="00AB3576">
        <w:rPr>
          <w:lang w:val="nl-NL"/>
        </w:rPr>
        <w:t>van de gemeenten en van de Stad moeten bevatten. Deze logo</w:t>
      </w:r>
      <w:r w:rsidR="007D3553">
        <w:rPr>
          <w:lang w:val="nl-NL"/>
        </w:rPr>
        <w:t>’</w:t>
      </w:r>
      <w:r w:rsidRPr="00AB3576">
        <w:rPr>
          <w:lang w:val="nl-NL"/>
        </w:rPr>
        <w:t xml:space="preserve">s </w:t>
      </w:r>
      <w:r w:rsidR="007D3553">
        <w:rPr>
          <w:lang w:val="nl-NL"/>
        </w:rPr>
        <w:t>en de huisstijl</w:t>
      </w:r>
      <w:r w:rsidRPr="00AB3576">
        <w:rPr>
          <w:lang w:val="nl-NL"/>
        </w:rPr>
        <w:t xml:space="preserve"> zullen aan de projectbeheerders overgemaakt worden voor elke verspreiding. Elke mededeling met betrekking tot een evenement moet ten minste 10 dagen voor het evenement ter informatie worden verzonden. De beheerders verbinden zich ertoe om de zichtbaarheid van hun project toe te laten via foto's, publicaties, video's, ... die gebruikt mogen worden door het Brussels Hoofdstedelijk Gewest of de gemeenten.</w:t>
      </w:r>
    </w:p>
    <w:p w14:paraId="00000067" w14:textId="77777777" w:rsidR="00292B03" w:rsidRPr="00AB3576" w:rsidRDefault="00292B03">
      <w:pPr>
        <w:pBdr>
          <w:top w:val="nil"/>
          <w:left w:val="nil"/>
          <w:bottom w:val="nil"/>
          <w:right w:val="nil"/>
          <w:between w:val="nil"/>
        </w:pBdr>
        <w:spacing w:after="0" w:line="276" w:lineRule="auto"/>
        <w:jc w:val="both"/>
        <w:rPr>
          <w:lang w:val="nl-NL"/>
        </w:rPr>
      </w:pPr>
    </w:p>
    <w:p w14:paraId="494D35E4" w14:textId="77777777" w:rsidR="00404FA8" w:rsidRDefault="00404FA8" w:rsidP="00404FA8">
      <w:pPr>
        <w:spacing w:after="0" w:line="276" w:lineRule="auto"/>
        <w:jc w:val="both"/>
        <w:rPr>
          <w:b/>
          <w:lang w:val="nl-NL"/>
        </w:rPr>
      </w:pPr>
    </w:p>
    <w:p w14:paraId="00000069" w14:textId="32194AB0" w:rsidR="00292B03" w:rsidRDefault="00FD13EF" w:rsidP="00404FA8">
      <w:pPr>
        <w:spacing w:after="0" w:line="276" w:lineRule="auto"/>
        <w:jc w:val="both"/>
        <w:rPr>
          <w:b/>
          <w:lang w:val="nl-NL"/>
        </w:rPr>
      </w:pPr>
      <w:r w:rsidRPr="00AB3576">
        <w:rPr>
          <w:b/>
          <w:lang w:val="nl-NL"/>
        </w:rPr>
        <w:t>Contactpersonen</w:t>
      </w:r>
    </w:p>
    <w:p w14:paraId="76405D8E" w14:textId="77777777" w:rsidR="00404FA8" w:rsidRPr="00404FA8" w:rsidRDefault="00404FA8" w:rsidP="00404FA8">
      <w:pPr>
        <w:spacing w:after="0" w:line="276" w:lineRule="auto"/>
        <w:jc w:val="both"/>
        <w:rPr>
          <w:b/>
          <w:lang w:val="nl-NL"/>
        </w:rPr>
      </w:pPr>
    </w:p>
    <w:p w14:paraId="0000006A" w14:textId="54102536" w:rsidR="00292B03" w:rsidRPr="00AB3576" w:rsidRDefault="00FD13EF">
      <w:pPr>
        <w:spacing w:after="0" w:line="276" w:lineRule="auto"/>
        <w:jc w:val="both"/>
        <w:rPr>
          <w:u w:val="single"/>
          <w:lang w:val="nl-NL"/>
        </w:rPr>
      </w:pPr>
      <w:r w:rsidRPr="00AB3576">
        <w:rPr>
          <w:u w:val="single"/>
          <w:lang w:val="nl-NL"/>
        </w:rPr>
        <w:t xml:space="preserve">Voor het </w:t>
      </w:r>
      <w:r w:rsidR="007D3553">
        <w:rPr>
          <w:u w:val="single"/>
          <w:lang w:val="nl-NL"/>
        </w:rPr>
        <w:t>g</w:t>
      </w:r>
      <w:r w:rsidRPr="00AB3576">
        <w:rPr>
          <w:u w:val="single"/>
          <w:lang w:val="nl-NL"/>
        </w:rPr>
        <w:t>emeentebestuur van Anderlecht :</w:t>
      </w:r>
    </w:p>
    <w:p w14:paraId="0000006B" w14:textId="77777777" w:rsidR="00292B03" w:rsidRDefault="00FD13EF">
      <w:pPr>
        <w:pBdr>
          <w:top w:val="nil"/>
          <w:left w:val="nil"/>
          <w:bottom w:val="nil"/>
          <w:right w:val="nil"/>
          <w:between w:val="nil"/>
        </w:pBdr>
        <w:spacing w:after="0" w:line="276" w:lineRule="auto"/>
        <w:jc w:val="both"/>
        <w:rPr>
          <w:color w:val="000000"/>
        </w:rPr>
      </w:pPr>
      <w:r>
        <w:rPr>
          <w:color w:val="000000"/>
        </w:rPr>
        <w:t>Salima Jonniaux</w:t>
      </w:r>
    </w:p>
    <w:p w14:paraId="0000006C" w14:textId="77777777" w:rsidR="00292B03" w:rsidRDefault="00FD13EF">
      <w:pPr>
        <w:pBdr>
          <w:top w:val="nil"/>
          <w:left w:val="nil"/>
          <w:bottom w:val="nil"/>
          <w:right w:val="nil"/>
          <w:between w:val="nil"/>
        </w:pBdr>
        <w:spacing w:after="0" w:line="276" w:lineRule="auto"/>
        <w:jc w:val="both"/>
        <w:rPr>
          <w:color w:val="000000"/>
        </w:rPr>
      </w:pPr>
      <w:r>
        <w:rPr>
          <w:color w:val="000000"/>
        </w:rPr>
        <w:t xml:space="preserve">Émile Carpentierstraat, 45 - 1070 </w:t>
      </w:r>
      <w:r>
        <w:t>Anderlecht</w:t>
      </w:r>
    </w:p>
    <w:p w14:paraId="0000006D" w14:textId="77777777" w:rsidR="00292B03" w:rsidRDefault="00404FA8">
      <w:pPr>
        <w:pBdr>
          <w:top w:val="nil"/>
          <w:left w:val="nil"/>
          <w:bottom w:val="nil"/>
          <w:right w:val="nil"/>
          <w:between w:val="nil"/>
        </w:pBdr>
        <w:spacing w:after="0" w:line="276" w:lineRule="auto"/>
        <w:jc w:val="both"/>
        <w:rPr>
          <w:color w:val="000000"/>
        </w:rPr>
      </w:pPr>
      <w:hyperlink r:id="rId10">
        <w:r w:rsidR="00FD13EF">
          <w:rPr>
            <w:color w:val="0000FF"/>
            <w:u w:val="single"/>
          </w:rPr>
          <w:t>sjonniaux@anderlecht.brussels</w:t>
        </w:r>
      </w:hyperlink>
      <w:r w:rsidR="00FD13EF">
        <w:rPr>
          <w:color w:val="000000"/>
        </w:rPr>
        <w:t xml:space="preserve"> –  02/800.07.34</w:t>
      </w:r>
    </w:p>
    <w:p w14:paraId="0000006E" w14:textId="77777777" w:rsidR="00292B03" w:rsidRDefault="00292B03">
      <w:pPr>
        <w:pBdr>
          <w:top w:val="nil"/>
          <w:left w:val="nil"/>
          <w:bottom w:val="nil"/>
          <w:right w:val="nil"/>
          <w:between w:val="nil"/>
        </w:pBdr>
        <w:spacing w:after="0" w:line="276" w:lineRule="auto"/>
        <w:jc w:val="both"/>
        <w:rPr>
          <w:color w:val="000000"/>
        </w:rPr>
      </w:pPr>
    </w:p>
    <w:p w14:paraId="5C032D86" w14:textId="77777777" w:rsidR="00404FA8" w:rsidRDefault="00404FA8">
      <w:pPr>
        <w:pBdr>
          <w:top w:val="nil"/>
          <w:left w:val="nil"/>
          <w:bottom w:val="nil"/>
          <w:right w:val="nil"/>
          <w:between w:val="nil"/>
        </w:pBdr>
        <w:spacing w:after="0" w:line="276" w:lineRule="auto"/>
        <w:jc w:val="both"/>
        <w:rPr>
          <w:u w:val="single"/>
          <w:lang w:val="nl-NL"/>
        </w:rPr>
      </w:pPr>
    </w:p>
    <w:p w14:paraId="05E8A20D" w14:textId="77777777" w:rsidR="00404FA8" w:rsidRDefault="00404FA8">
      <w:pPr>
        <w:pBdr>
          <w:top w:val="nil"/>
          <w:left w:val="nil"/>
          <w:bottom w:val="nil"/>
          <w:right w:val="nil"/>
          <w:between w:val="nil"/>
        </w:pBdr>
        <w:spacing w:after="0" w:line="276" w:lineRule="auto"/>
        <w:jc w:val="both"/>
        <w:rPr>
          <w:u w:val="single"/>
          <w:lang w:val="nl-NL"/>
        </w:rPr>
      </w:pPr>
    </w:p>
    <w:p w14:paraId="0000006F" w14:textId="00F65A08" w:rsidR="00292B03" w:rsidRPr="00AB3576" w:rsidRDefault="00FD13EF">
      <w:pPr>
        <w:pBdr>
          <w:top w:val="nil"/>
          <w:left w:val="nil"/>
          <w:bottom w:val="nil"/>
          <w:right w:val="nil"/>
          <w:between w:val="nil"/>
        </w:pBdr>
        <w:spacing w:after="0" w:line="276" w:lineRule="auto"/>
        <w:jc w:val="both"/>
        <w:rPr>
          <w:color w:val="000000"/>
          <w:u w:val="single"/>
          <w:lang w:val="nl-NL"/>
        </w:rPr>
      </w:pPr>
      <w:r w:rsidRPr="00AB3576">
        <w:rPr>
          <w:u w:val="single"/>
          <w:lang w:val="nl-NL"/>
        </w:rPr>
        <w:t xml:space="preserve">Voor het </w:t>
      </w:r>
      <w:r w:rsidR="007D3553">
        <w:rPr>
          <w:u w:val="single"/>
          <w:lang w:val="nl-NL"/>
        </w:rPr>
        <w:t>g</w:t>
      </w:r>
      <w:r w:rsidRPr="00AB3576">
        <w:rPr>
          <w:u w:val="single"/>
          <w:lang w:val="nl-NL"/>
        </w:rPr>
        <w:t>emeentebestuur van Sint-Jans-Molenbeek</w:t>
      </w:r>
      <w:r w:rsidRPr="00AB3576">
        <w:rPr>
          <w:color w:val="000000"/>
          <w:u w:val="single"/>
          <w:lang w:val="nl-NL"/>
        </w:rPr>
        <w:t xml:space="preserve"> :</w:t>
      </w:r>
    </w:p>
    <w:p w14:paraId="00000070" w14:textId="77777777" w:rsidR="00292B03" w:rsidRPr="00AB3576" w:rsidRDefault="00FD13EF">
      <w:pPr>
        <w:pBdr>
          <w:top w:val="nil"/>
          <w:left w:val="nil"/>
          <w:bottom w:val="nil"/>
          <w:right w:val="nil"/>
          <w:between w:val="nil"/>
        </w:pBdr>
        <w:spacing w:after="0" w:line="276" w:lineRule="auto"/>
        <w:jc w:val="both"/>
        <w:rPr>
          <w:color w:val="00000A"/>
          <w:lang w:val="nl-NL"/>
        </w:rPr>
      </w:pPr>
      <w:r w:rsidRPr="00AB3576">
        <w:rPr>
          <w:color w:val="00000A"/>
          <w:lang w:val="nl-NL"/>
        </w:rPr>
        <w:t>Océane Badiou</w:t>
      </w:r>
    </w:p>
    <w:p w14:paraId="00000071" w14:textId="77777777" w:rsidR="00292B03" w:rsidRPr="00AB3576" w:rsidRDefault="00FD13EF">
      <w:pPr>
        <w:pBdr>
          <w:top w:val="nil"/>
          <w:left w:val="nil"/>
          <w:bottom w:val="nil"/>
          <w:right w:val="nil"/>
          <w:between w:val="nil"/>
        </w:pBdr>
        <w:spacing w:after="0" w:line="276" w:lineRule="auto"/>
        <w:jc w:val="both"/>
        <w:rPr>
          <w:lang w:val="nl-NL"/>
        </w:rPr>
      </w:pPr>
      <w:r w:rsidRPr="00AB3576">
        <w:rPr>
          <w:lang w:val="nl-NL"/>
        </w:rPr>
        <w:t>Graaf van Vlaanderenstraat</w:t>
      </w:r>
      <w:r w:rsidRPr="00AB3576">
        <w:rPr>
          <w:color w:val="000000"/>
          <w:lang w:val="nl-NL"/>
        </w:rPr>
        <w:t xml:space="preserve">, 20 - 1080 </w:t>
      </w:r>
      <w:r w:rsidRPr="00AB3576">
        <w:rPr>
          <w:lang w:val="nl-NL"/>
        </w:rPr>
        <w:t>Sint-Jans-Molenbeek</w:t>
      </w:r>
    </w:p>
    <w:p w14:paraId="00000072" w14:textId="77777777" w:rsidR="00292B03" w:rsidRPr="00AB3576" w:rsidRDefault="00404FA8">
      <w:pPr>
        <w:pBdr>
          <w:top w:val="nil"/>
          <w:left w:val="nil"/>
          <w:bottom w:val="nil"/>
          <w:right w:val="nil"/>
          <w:between w:val="nil"/>
        </w:pBdr>
        <w:spacing w:after="0" w:line="276" w:lineRule="auto"/>
        <w:jc w:val="both"/>
        <w:rPr>
          <w:color w:val="000000"/>
          <w:lang w:val="nl-NL"/>
        </w:rPr>
      </w:pPr>
      <w:hyperlink r:id="rId11">
        <w:r w:rsidR="00FD13EF" w:rsidRPr="00AB3576">
          <w:rPr>
            <w:color w:val="000000"/>
            <w:lang w:val="nl-NL"/>
          </w:rPr>
          <w:t>obadiou@molenbeek.irisnet.be</w:t>
        </w:r>
      </w:hyperlink>
      <w:r w:rsidR="00FD13EF" w:rsidRPr="00AB3576">
        <w:rPr>
          <w:color w:val="000000"/>
          <w:lang w:val="nl-NL"/>
        </w:rPr>
        <w:t xml:space="preserve"> - 02/600.36.15</w:t>
      </w:r>
    </w:p>
    <w:p w14:paraId="00000073" w14:textId="77777777" w:rsidR="00292B03" w:rsidRPr="00AB3576" w:rsidRDefault="00292B03">
      <w:pPr>
        <w:pBdr>
          <w:top w:val="nil"/>
          <w:left w:val="nil"/>
          <w:bottom w:val="nil"/>
          <w:right w:val="nil"/>
          <w:between w:val="nil"/>
        </w:pBdr>
        <w:spacing w:after="0" w:line="276" w:lineRule="auto"/>
        <w:jc w:val="both"/>
        <w:rPr>
          <w:lang w:val="nl-NL"/>
        </w:rPr>
      </w:pPr>
    </w:p>
    <w:p w14:paraId="00000074" w14:textId="1774D209" w:rsidR="00292B03" w:rsidRPr="00AB3576" w:rsidRDefault="00FD13EF">
      <w:pPr>
        <w:pBdr>
          <w:top w:val="nil"/>
          <w:left w:val="nil"/>
          <w:bottom w:val="nil"/>
          <w:right w:val="nil"/>
          <w:between w:val="nil"/>
        </w:pBdr>
        <w:spacing w:after="0" w:line="276" w:lineRule="auto"/>
        <w:jc w:val="both"/>
        <w:rPr>
          <w:u w:val="single"/>
          <w:lang w:val="nl-NL"/>
        </w:rPr>
      </w:pPr>
      <w:r w:rsidRPr="00AB3576">
        <w:rPr>
          <w:u w:val="single"/>
          <w:lang w:val="nl-NL"/>
        </w:rPr>
        <w:t xml:space="preserve">Voor het </w:t>
      </w:r>
      <w:r w:rsidR="007D3553">
        <w:rPr>
          <w:u w:val="single"/>
          <w:lang w:val="nl-NL"/>
        </w:rPr>
        <w:t>stadsb</w:t>
      </w:r>
      <w:r w:rsidRPr="00AB3576">
        <w:rPr>
          <w:u w:val="single"/>
          <w:lang w:val="nl-NL"/>
        </w:rPr>
        <w:t>estuur van Stad Brussel :</w:t>
      </w:r>
    </w:p>
    <w:p w14:paraId="00000075" w14:textId="77777777" w:rsidR="00292B03" w:rsidRDefault="00FD13EF">
      <w:pPr>
        <w:spacing w:after="0" w:line="276" w:lineRule="auto"/>
        <w:jc w:val="both"/>
        <w:rPr>
          <w:color w:val="00000A"/>
          <w:sz w:val="20"/>
          <w:szCs w:val="20"/>
        </w:rPr>
      </w:pPr>
      <w:r>
        <w:t>Sylvie Lemaire</w:t>
      </w:r>
    </w:p>
    <w:p w14:paraId="00000076" w14:textId="77777777" w:rsidR="00292B03" w:rsidRDefault="00FD13EF">
      <w:pPr>
        <w:spacing w:after="0" w:line="276" w:lineRule="auto"/>
        <w:jc w:val="both"/>
      </w:pPr>
      <w:r>
        <w:t>Anspachlaan, 6 – 14/21 - 1000 Brussel</w:t>
      </w:r>
    </w:p>
    <w:p w14:paraId="00000083" w14:textId="58AB6704" w:rsidR="00292B03" w:rsidRPr="000261F8" w:rsidRDefault="00404FA8" w:rsidP="000261F8">
      <w:pPr>
        <w:spacing w:after="0" w:line="276" w:lineRule="auto"/>
        <w:jc w:val="both"/>
        <w:rPr>
          <w:u w:val="single"/>
        </w:rPr>
      </w:pPr>
      <w:hyperlink r:id="rId12" w:history="1">
        <w:r w:rsidRPr="00577684">
          <w:rPr>
            <w:rStyle w:val="Lienhypertexte"/>
          </w:rPr>
          <w:t>sylvie.lemaire@brucity.be</w:t>
        </w:r>
      </w:hyperlink>
      <w:r w:rsidR="00FD13EF">
        <w:t xml:space="preserve"> – 02/279.</w:t>
      </w:r>
      <w:r w:rsidR="00333485">
        <w:t>25</w:t>
      </w:r>
      <w:r w:rsidR="00FD13EF">
        <w:t>.</w:t>
      </w:r>
      <w:r w:rsidR="00333485">
        <w:t>87</w:t>
      </w:r>
      <w:r w:rsidR="00FD13EF" w:rsidRPr="00740EC2">
        <w:rPr>
          <w:color w:val="000000"/>
        </w:rPr>
        <w:t> </w:t>
      </w:r>
    </w:p>
    <w:sectPr w:rsidR="00292B03" w:rsidRPr="000261F8" w:rsidSect="000A1BD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6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FE13" w14:textId="77777777" w:rsidR="00D55FE7" w:rsidRDefault="00D55FE7">
      <w:pPr>
        <w:spacing w:after="0" w:line="240" w:lineRule="auto"/>
      </w:pPr>
      <w:r>
        <w:separator/>
      </w:r>
    </w:p>
  </w:endnote>
  <w:endnote w:type="continuationSeparator" w:id="0">
    <w:p w14:paraId="58B5BFFA" w14:textId="77777777" w:rsidR="00D55FE7" w:rsidRDefault="00D5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FAECC" w14:textId="77777777" w:rsidR="000A1BDC" w:rsidRDefault="000A1B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5" w14:textId="23C10E12" w:rsidR="00292B03" w:rsidRDefault="00FD13E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5DB8">
      <w:rPr>
        <w:noProof/>
        <w:color w:val="000000"/>
      </w:rPr>
      <w:t>1</w:t>
    </w:r>
    <w:r>
      <w:rPr>
        <w:color w:val="000000"/>
      </w:rPr>
      <w:fldChar w:fldCharType="end"/>
    </w:r>
  </w:p>
  <w:p w14:paraId="00000086" w14:textId="77777777" w:rsidR="00292B03" w:rsidRDefault="00292B0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10B7" w14:textId="77777777" w:rsidR="000A1BDC" w:rsidRDefault="000A1B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561B" w14:textId="77777777" w:rsidR="00D55FE7" w:rsidRDefault="00D55FE7">
      <w:pPr>
        <w:spacing w:after="0" w:line="240" w:lineRule="auto"/>
      </w:pPr>
      <w:r>
        <w:separator/>
      </w:r>
    </w:p>
  </w:footnote>
  <w:footnote w:type="continuationSeparator" w:id="0">
    <w:p w14:paraId="136EC665" w14:textId="77777777" w:rsidR="00D55FE7" w:rsidRDefault="00D55FE7">
      <w:pPr>
        <w:spacing w:after="0" w:line="240" w:lineRule="auto"/>
      </w:pPr>
      <w:r>
        <w:continuationSeparator/>
      </w:r>
    </w:p>
  </w:footnote>
  <w:footnote w:id="1">
    <w:p w14:paraId="7FD3BF02" w14:textId="7BFE840E" w:rsidR="00D62EF5" w:rsidRPr="00D62EF5" w:rsidRDefault="00D62EF5">
      <w:pPr>
        <w:pStyle w:val="Notedebasdepage"/>
        <w:rPr>
          <w:lang w:val="nl-NL"/>
        </w:rPr>
      </w:pPr>
      <w:r>
        <w:rPr>
          <w:rStyle w:val="Appelnotedebasdep"/>
        </w:rPr>
        <w:footnoteRef/>
      </w:r>
      <w:r w:rsidRPr="00D62EF5">
        <w:rPr>
          <w:lang w:val="nl-NL"/>
        </w:rPr>
        <w:t xml:space="preserve"> </w:t>
      </w:r>
      <w:r w:rsidR="008D4039" w:rsidRPr="00F45589">
        <w:rPr>
          <w:color w:val="000000"/>
          <w:sz w:val="18"/>
          <w:szCs w:val="18"/>
          <w:lang w:val="nl-NL"/>
        </w:rPr>
        <w:t xml:space="preserve">In het kader van de gezondheidscrisis door Covid-19 is de termijn voor de uitvoering van het Stadsvernieuwingscontract Heyvaert-Poincaré SVC5 naar aanleiding van de ordonnantie van de regering van het Brussels Hoofdstedelijk Gewest van 2 april 2020 momenteel voor twee maanden opgeschort. De nieuwe einddatum voor deze uitvoeringsfase, die een voorgeschreven duur van 30 maanden heeft, is nu vastgesteld op </w:t>
      </w:r>
      <w:r w:rsidR="008D4039">
        <w:rPr>
          <w:color w:val="000000"/>
          <w:sz w:val="18"/>
          <w:szCs w:val="18"/>
          <w:lang w:val="nl-NL"/>
        </w:rPr>
        <w:t>28</w:t>
      </w:r>
      <w:r w:rsidR="008D4039" w:rsidRPr="00F45589">
        <w:rPr>
          <w:color w:val="000000"/>
          <w:sz w:val="18"/>
          <w:szCs w:val="18"/>
          <w:lang w:val="nl-NL"/>
        </w:rPr>
        <w:t>/0</w:t>
      </w:r>
      <w:r w:rsidR="008D4039">
        <w:rPr>
          <w:color w:val="000000"/>
          <w:sz w:val="18"/>
          <w:szCs w:val="18"/>
          <w:lang w:val="nl-NL"/>
        </w:rPr>
        <w:t>2</w:t>
      </w:r>
      <w:r w:rsidR="008D4039" w:rsidRPr="00F45589">
        <w:rPr>
          <w:color w:val="000000"/>
          <w:sz w:val="18"/>
          <w:szCs w:val="18"/>
          <w:lang w:val="nl-NL"/>
        </w:rPr>
        <w:t>/2023. Dit betekent dat de ontwikkeling van de projecten en de periode voor de besteding van de subsidiabele kosten in het kader van dit subsidieprogramma tot die datum worden verlengd</w:t>
      </w:r>
      <w:r w:rsidR="008D4039">
        <w:rPr>
          <w:color w:val="000000"/>
          <w:sz w:val="18"/>
          <w:szCs w:val="18"/>
          <w:lang w:val="nl-NL"/>
        </w:rPr>
        <w:t>.</w:t>
      </w:r>
    </w:p>
  </w:footnote>
  <w:footnote w:id="2">
    <w:p w14:paraId="53E4701D" w14:textId="4C2D6823" w:rsidR="00AB3576" w:rsidRPr="00FA068E" w:rsidRDefault="00AB3576" w:rsidP="00AB3576">
      <w:pPr>
        <w:spacing w:after="0" w:line="240" w:lineRule="auto"/>
        <w:rPr>
          <w:sz w:val="20"/>
          <w:szCs w:val="20"/>
          <w:lang w:val="nl-NL"/>
        </w:rPr>
      </w:pPr>
      <w:r>
        <w:rPr>
          <w:vertAlign w:val="superscript"/>
        </w:rPr>
        <w:footnoteRef/>
      </w:r>
      <w:r w:rsidRPr="00FA068E">
        <w:rPr>
          <w:sz w:val="20"/>
          <w:szCs w:val="20"/>
          <w:lang w:val="nl-NL"/>
        </w:rPr>
        <w:t xml:space="preserve"> </w:t>
      </w:r>
      <w:r w:rsidRPr="008D5703">
        <w:rPr>
          <w:sz w:val="18"/>
          <w:szCs w:val="18"/>
          <w:lang w:val="nl-NL"/>
        </w:rPr>
        <w:t>De projectdragers verbinden zich ertoe de geldende veiligheidsmaatregelen voor de gezondheid in elke fase van de uitvoering van hun project in acht te nemen. Zij zorgen voor zowel hun eigen veiligheid als die van de deelnemers. De gemeenten</w:t>
      </w:r>
      <w:r w:rsidR="007D3553" w:rsidRPr="008D5703">
        <w:rPr>
          <w:sz w:val="18"/>
          <w:szCs w:val="18"/>
          <w:lang w:val="nl-NL"/>
        </w:rPr>
        <w:t xml:space="preserve"> Anderlecht,</w:t>
      </w:r>
      <w:r w:rsidRPr="008D5703">
        <w:rPr>
          <w:sz w:val="18"/>
          <w:szCs w:val="18"/>
          <w:lang w:val="nl-NL"/>
        </w:rPr>
        <w:t xml:space="preserve"> Molenbeek en Stad Brussel kunnen niet verantwoordelijk worden gesteld voor het niet naleven van de geldende maatregelen door de projectleiders. Indien de gezondheidscrisis dit vereist, kunnen de gemeenten het project met onmiddellijke ingang en zonder beroep op de projectleider voortijdig beëindigen.</w:t>
      </w:r>
    </w:p>
    <w:p w14:paraId="7DADFC39" w14:textId="77777777" w:rsidR="00AB3576" w:rsidRPr="00FA068E" w:rsidRDefault="00AB3576" w:rsidP="00AB3576">
      <w:pPr>
        <w:spacing w:after="0" w:line="240" w:lineRule="auto"/>
        <w:rPr>
          <w:sz w:val="20"/>
          <w:szCs w:val="20"/>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E4A37" w14:textId="77777777" w:rsidR="000A1BDC" w:rsidRDefault="000A1B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E648" w14:textId="5B902074" w:rsidR="000A1BDC" w:rsidRDefault="000A1BDC">
    <w:pPr>
      <w:pStyle w:val="En-tte"/>
    </w:pPr>
    <w:r>
      <w:rPr>
        <w:noProof/>
      </w:rPr>
      <w:drawing>
        <wp:inline distT="0" distB="0" distL="0" distR="0" wp14:anchorId="4339E738" wp14:editId="1C02E4DE">
          <wp:extent cx="6832852" cy="1182609"/>
          <wp:effectExtent l="0" t="0" r="0" b="0"/>
          <wp:docPr id="1" name="Image 1" descr="Une image contenant table, assis, por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 assis, portable, ordinateur&#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911983" cy="11963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A157" w14:textId="77777777" w:rsidR="000A1BDC" w:rsidRDefault="000A1B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C6182"/>
    <w:multiLevelType w:val="multilevel"/>
    <w:tmpl w:val="E1809C18"/>
    <w:lvl w:ilvl="0">
      <w:start w:val="1"/>
      <w:numFmt w:val="bullet"/>
      <w:lvlText w:val="●"/>
      <w:lvlJc w:val="left"/>
      <w:pPr>
        <w:ind w:left="144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16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88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60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4320" w:hanging="360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504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76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480" w:hanging="57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720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15:restartNumberingAfterBreak="0">
    <w:nsid w:val="18F23E3A"/>
    <w:multiLevelType w:val="multilevel"/>
    <w:tmpl w:val="CC7C6BC2"/>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99E76FA"/>
    <w:multiLevelType w:val="hybridMultilevel"/>
    <w:tmpl w:val="D8EA452C"/>
    <w:lvl w:ilvl="0" w:tplc="080C0001">
      <w:start w:val="1"/>
      <w:numFmt w:val="bullet"/>
      <w:lvlText w:val=""/>
      <w:lvlJc w:val="left"/>
      <w:pPr>
        <w:ind w:left="1080" w:hanging="360"/>
      </w:pPr>
      <w:rPr>
        <w:rFonts w:ascii="Symbol" w:hAnsi="Symbol" w:cs="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E6F3337"/>
    <w:multiLevelType w:val="multilevel"/>
    <w:tmpl w:val="E16ECB34"/>
    <w:lvl w:ilvl="0">
      <w:start w:val="1"/>
      <w:numFmt w:val="bullet"/>
      <w:lvlText w:val="-"/>
      <w:lvlJc w:val="left"/>
      <w:pPr>
        <w:ind w:left="1080" w:hanging="108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bullet"/>
      <w:lvlText w:val="○"/>
      <w:lvlJc w:val="left"/>
      <w:pPr>
        <w:ind w:left="1800" w:hanging="180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520" w:hanging="252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3240" w:hanging="324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960" w:hanging="396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680" w:hanging="468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400" w:hanging="540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6120" w:hanging="612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840" w:hanging="684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15:restartNumberingAfterBreak="0">
    <w:nsid w:val="20C965F0"/>
    <w:multiLevelType w:val="multilevel"/>
    <w:tmpl w:val="E41C8D6A"/>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alibri" w:eastAsia="Calibri" w:hAnsi="Calibri" w:cs="Calibri"/>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Verdana" w:eastAsia="Verdana" w:hAnsi="Verdana" w:cs="Verdana"/>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Verdana" w:eastAsia="Verdana" w:hAnsi="Verdana" w:cs="Verdana"/>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5" w15:restartNumberingAfterBreak="0">
    <w:nsid w:val="26FA6E70"/>
    <w:multiLevelType w:val="multilevel"/>
    <w:tmpl w:val="19C89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CD409C8"/>
    <w:multiLevelType w:val="multilevel"/>
    <w:tmpl w:val="C882B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880FF3"/>
    <w:multiLevelType w:val="multilevel"/>
    <w:tmpl w:val="FEBABFA0"/>
    <w:lvl w:ilvl="0">
      <w:start w:val="1"/>
      <w:numFmt w:val="bullet"/>
      <w:lvlText w:val="●"/>
      <w:lvlJc w:val="left"/>
      <w:pPr>
        <w:ind w:left="717" w:hanging="717"/>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37" w:hanging="1437"/>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57" w:hanging="2157"/>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77" w:hanging="2877"/>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597" w:hanging="3597"/>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17" w:hanging="4317"/>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37" w:hanging="5037"/>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57" w:hanging="5757"/>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77" w:hanging="6477"/>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8" w15:restartNumberingAfterBreak="0">
    <w:nsid w:val="75E51621"/>
    <w:multiLevelType w:val="multilevel"/>
    <w:tmpl w:val="59AA3C7C"/>
    <w:lvl w:ilvl="0">
      <w:start w:val="1"/>
      <w:numFmt w:val="bullet"/>
      <w:lvlText w:val="●"/>
      <w:lvlJc w:val="left"/>
      <w:pPr>
        <w:ind w:left="2148" w:hanging="1428"/>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2868" w:hanging="2148"/>
      </w:pPr>
      <w:rPr>
        <w:rFonts w:ascii="Verdana" w:eastAsia="Verdana" w:hAnsi="Verdana" w:cs="Verdana"/>
        <w:b w:val="0"/>
        <w:i w:val="0"/>
        <w:smallCaps w:val="0"/>
        <w:strike w:val="0"/>
        <w:color w:val="000000"/>
        <w:sz w:val="20"/>
        <w:szCs w:val="20"/>
        <w:u w:val="none"/>
        <w:shd w:val="clear" w:color="auto" w:fill="auto"/>
        <w:vertAlign w:val="baseline"/>
      </w:rPr>
    </w:lvl>
    <w:lvl w:ilvl="2">
      <w:start w:val="1"/>
      <w:numFmt w:val="bullet"/>
      <w:lvlText w:val="▪"/>
      <w:lvlJc w:val="left"/>
      <w:pPr>
        <w:ind w:left="3588" w:hanging="2868"/>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4308" w:hanging="3588"/>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5028" w:hanging="4308"/>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5748" w:hanging="5028"/>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6468" w:hanging="5748"/>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7188" w:hanging="6468"/>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7908" w:hanging="7188"/>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9" w15:restartNumberingAfterBreak="0">
    <w:nsid w:val="76317CCC"/>
    <w:multiLevelType w:val="hybridMultilevel"/>
    <w:tmpl w:val="CB52C820"/>
    <w:lvl w:ilvl="0" w:tplc="080C0001">
      <w:start w:val="1"/>
      <w:numFmt w:val="bullet"/>
      <w:lvlText w:val=""/>
      <w:lvlJc w:val="left"/>
      <w:pPr>
        <w:ind w:left="1080" w:hanging="360"/>
      </w:pPr>
      <w:rPr>
        <w:rFonts w:ascii="Symbol" w:hAnsi="Symbol" w:cs="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6"/>
  </w:num>
  <w:num w:numId="3">
    <w:abstractNumId w:val="5"/>
  </w:num>
  <w:num w:numId="4">
    <w:abstractNumId w:val="3"/>
  </w:num>
  <w:num w:numId="5">
    <w:abstractNumId w:val="4"/>
  </w:num>
  <w:num w:numId="6">
    <w:abstractNumId w:val="7"/>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03"/>
    <w:rsid w:val="000261F8"/>
    <w:rsid w:val="000A1BDC"/>
    <w:rsid w:val="0018012B"/>
    <w:rsid w:val="001B213D"/>
    <w:rsid w:val="00292B03"/>
    <w:rsid w:val="00295DB8"/>
    <w:rsid w:val="00333485"/>
    <w:rsid w:val="003E2DE7"/>
    <w:rsid w:val="00404FA8"/>
    <w:rsid w:val="00446BAE"/>
    <w:rsid w:val="00512CC1"/>
    <w:rsid w:val="00592C17"/>
    <w:rsid w:val="005F60A3"/>
    <w:rsid w:val="006311CA"/>
    <w:rsid w:val="00740EC2"/>
    <w:rsid w:val="007D3553"/>
    <w:rsid w:val="008427C7"/>
    <w:rsid w:val="008A7A5B"/>
    <w:rsid w:val="008D4039"/>
    <w:rsid w:val="008D5703"/>
    <w:rsid w:val="008E05A7"/>
    <w:rsid w:val="008E153C"/>
    <w:rsid w:val="00A01552"/>
    <w:rsid w:val="00AB3576"/>
    <w:rsid w:val="00AC3D3C"/>
    <w:rsid w:val="00B673A1"/>
    <w:rsid w:val="00BA42A8"/>
    <w:rsid w:val="00C006E2"/>
    <w:rsid w:val="00C16423"/>
    <w:rsid w:val="00CA3E39"/>
    <w:rsid w:val="00D37D9C"/>
    <w:rsid w:val="00D55FE7"/>
    <w:rsid w:val="00D62EF5"/>
    <w:rsid w:val="00EE6C62"/>
    <w:rsid w:val="00F56EDE"/>
    <w:rsid w:val="00FD13E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806A"/>
  <w15:docId w15:val="{28AF18AF-ADFA-43B6-AD8D-789A6EF8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re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re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re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itre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itre6">
    <w:name w:val="heading 6"/>
    <w:basedOn w:val="Normal"/>
    <w:next w:val="Normal"/>
    <w:pPr>
      <w:pBdr>
        <w:top w:val="nil"/>
        <w:left w:val="nil"/>
        <w:bottom w:val="nil"/>
        <w:right w:val="nil"/>
        <w:between w:val="nil"/>
      </w:pBdr>
      <w:spacing w:before="240" w:after="6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Sous-titre">
    <w:name w:val="Subtitle"/>
    <w:basedOn w:val="Normal"/>
    <w:next w:val="Normal"/>
    <w:pPr>
      <w:pBdr>
        <w:top w:val="nil"/>
        <w:left w:val="nil"/>
        <w:bottom w:val="nil"/>
        <w:right w:val="nil"/>
        <w:between w:val="nil"/>
      </w:pBdr>
      <w:spacing w:after="60"/>
      <w:jc w:val="center"/>
    </w:pPr>
    <w:rPr>
      <w:rFonts w:ascii="Arial" w:eastAsia="Arial" w:hAnsi="Arial" w:cs="Arial"/>
    </w:rPr>
  </w:style>
  <w:style w:type="paragraph" w:styleId="Notedebasdepage">
    <w:name w:val="footnote text"/>
    <w:basedOn w:val="Normal"/>
    <w:link w:val="NotedebasdepageCar"/>
    <w:uiPriority w:val="99"/>
    <w:semiHidden/>
    <w:unhideWhenUsed/>
    <w:rsid w:val="00A72E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2E99"/>
    <w:rPr>
      <w:sz w:val="20"/>
      <w:szCs w:val="20"/>
    </w:rPr>
  </w:style>
  <w:style w:type="character" w:styleId="Appelnotedebasdep">
    <w:name w:val="footnote reference"/>
    <w:basedOn w:val="Policepardfaut"/>
    <w:uiPriority w:val="99"/>
    <w:semiHidden/>
    <w:unhideWhenUsed/>
    <w:rsid w:val="00A72E99"/>
    <w:rPr>
      <w:vertAlign w:val="superscript"/>
    </w:rPr>
  </w:style>
  <w:style w:type="paragraph" w:styleId="En-tte">
    <w:name w:val="header"/>
    <w:basedOn w:val="Normal"/>
    <w:link w:val="En-tteCar"/>
    <w:uiPriority w:val="99"/>
    <w:unhideWhenUsed/>
    <w:rsid w:val="0032539D"/>
    <w:pPr>
      <w:tabs>
        <w:tab w:val="center" w:pos="4513"/>
        <w:tab w:val="right" w:pos="9026"/>
      </w:tabs>
      <w:spacing w:after="0" w:line="240" w:lineRule="auto"/>
    </w:pPr>
  </w:style>
  <w:style w:type="character" w:customStyle="1" w:styleId="En-tteCar">
    <w:name w:val="En-tête Car"/>
    <w:basedOn w:val="Policepardfaut"/>
    <w:link w:val="En-tte"/>
    <w:uiPriority w:val="99"/>
    <w:rsid w:val="0032539D"/>
  </w:style>
  <w:style w:type="paragraph" w:styleId="Pieddepage">
    <w:name w:val="footer"/>
    <w:basedOn w:val="Normal"/>
    <w:link w:val="PieddepageCar"/>
    <w:uiPriority w:val="99"/>
    <w:unhideWhenUsed/>
    <w:rsid w:val="0032539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2539D"/>
  </w:style>
  <w:style w:type="character" w:styleId="Lienhypertexte">
    <w:name w:val="Hyperlink"/>
    <w:basedOn w:val="Policepardfaut"/>
    <w:uiPriority w:val="99"/>
    <w:unhideWhenUsed/>
    <w:rsid w:val="00AB3576"/>
    <w:rPr>
      <w:color w:val="0000FF" w:themeColor="hyperlink"/>
      <w:u w:val="single"/>
    </w:rPr>
  </w:style>
  <w:style w:type="paragraph" w:styleId="Textedebulles">
    <w:name w:val="Balloon Text"/>
    <w:basedOn w:val="Normal"/>
    <w:link w:val="TextedebullesCar"/>
    <w:uiPriority w:val="99"/>
    <w:semiHidden/>
    <w:unhideWhenUsed/>
    <w:rsid w:val="007D35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553"/>
    <w:rPr>
      <w:rFonts w:ascii="Segoe UI" w:hAnsi="Segoe UI" w:cs="Segoe UI"/>
      <w:sz w:val="18"/>
      <w:szCs w:val="18"/>
    </w:rPr>
  </w:style>
  <w:style w:type="character" w:styleId="Mentionnonrsolue">
    <w:name w:val="Unresolved Mention"/>
    <w:basedOn w:val="Policepardfaut"/>
    <w:uiPriority w:val="99"/>
    <w:semiHidden/>
    <w:unhideWhenUsed/>
    <w:rsid w:val="007D3553"/>
    <w:rPr>
      <w:color w:val="605E5C"/>
      <w:shd w:val="clear" w:color="auto" w:fill="E1DFDD"/>
    </w:rPr>
  </w:style>
  <w:style w:type="paragraph" w:styleId="Paragraphedeliste">
    <w:name w:val="List Paragraph"/>
    <w:basedOn w:val="Normal"/>
    <w:uiPriority w:val="34"/>
    <w:qFormat/>
    <w:rsid w:val="0040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ylvie.lemaire@brucity.b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badiou@molenbeek.irisnet.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jonniaux@anderlecht.brusse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ijken.brussels/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A0NlPzCIL6WYNZYs8+HANdjsQ==">AMUW2mX32RtDffGFgAy5LbDt8Ad0Fj8+LvKRKT5l2N6N+IxB/bnjx5EXjApCp3YFqGyj3iFLxmInPCkhGI8ADhV5EX3mARNShBSGUl7Xk/PgEZQge9g4QY8=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0CC5C9-E99E-4F00-8CCF-D180AF3B3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1836</Words>
  <Characters>10098</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BadiouO</dc:creator>
  <cp:lastModifiedBy>Lemaire Sylvie</cp:lastModifiedBy>
  <cp:revision>33</cp:revision>
  <cp:lastPrinted>2020-05-27T11:24:00Z</cp:lastPrinted>
  <dcterms:created xsi:type="dcterms:W3CDTF">2020-04-22T12:43:00Z</dcterms:created>
  <dcterms:modified xsi:type="dcterms:W3CDTF">2020-09-10T14:17:00Z</dcterms:modified>
</cp:coreProperties>
</file>